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09" w:rsidRPr="00F62421" w:rsidRDefault="00F54109" w:rsidP="00F54109">
      <w:pPr>
        <w:pStyle w:val="a3"/>
        <w:rPr>
          <w:sz w:val="30"/>
          <w:szCs w:val="30"/>
        </w:rPr>
      </w:pPr>
      <w:r w:rsidRPr="00F62421">
        <w:rPr>
          <w:sz w:val="30"/>
          <w:szCs w:val="30"/>
        </w:rPr>
        <w:t>Пояснительная записка</w:t>
      </w:r>
    </w:p>
    <w:p w:rsidR="00F54109" w:rsidRPr="00F62421" w:rsidRDefault="00F54109" w:rsidP="00F54109">
      <w:pPr>
        <w:pStyle w:val="a5"/>
        <w:ind w:firstLine="0"/>
        <w:jc w:val="center"/>
        <w:rPr>
          <w:sz w:val="30"/>
          <w:szCs w:val="30"/>
        </w:rPr>
      </w:pPr>
      <w:r w:rsidRPr="00F62421">
        <w:rPr>
          <w:sz w:val="30"/>
          <w:szCs w:val="30"/>
        </w:rPr>
        <w:t xml:space="preserve">к проекту </w:t>
      </w:r>
      <w:r w:rsidRPr="00F62421">
        <w:rPr>
          <w:sz w:val="30"/>
          <w:szCs w:val="30"/>
          <w:lang w:val="be-BY"/>
        </w:rPr>
        <w:t xml:space="preserve">изменения № 1 </w:t>
      </w:r>
      <w:r w:rsidRPr="00F62421">
        <w:rPr>
          <w:sz w:val="30"/>
          <w:szCs w:val="30"/>
        </w:rPr>
        <w:t>общегосударственного классификатора Республики Беларусь ОКРБ 002-2019 «Формы и виды собственности»</w:t>
      </w:r>
    </w:p>
    <w:p w:rsidR="00F54109" w:rsidRPr="00F62421" w:rsidRDefault="00F54109" w:rsidP="00F54109">
      <w:pPr>
        <w:pStyle w:val="a5"/>
        <w:ind w:firstLine="0"/>
        <w:jc w:val="center"/>
        <w:rPr>
          <w:sz w:val="30"/>
          <w:szCs w:val="30"/>
        </w:rPr>
      </w:pPr>
    </w:p>
    <w:p w:rsidR="00F54109" w:rsidRPr="00F62421" w:rsidRDefault="00F54109" w:rsidP="007F47CB">
      <w:pPr>
        <w:pStyle w:val="2"/>
        <w:spacing w:after="0"/>
        <w:ind w:firstLine="709"/>
        <w:rPr>
          <w:rFonts w:ascii="Times New Roman" w:hAnsi="Times New Roman"/>
          <w:sz w:val="30"/>
          <w:szCs w:val="30"/>
        </w:rPr>
      </w:pPr>
      <w:r w:rsidRPr="00F62421">
        <w:rPr>
          <w:rFonts w:ascii="Times New Roman" w:hAnsi="Times New Roman"/>
          <w:sz w:val="30"/>
          <w:szCs w:val="30"/>
        </w:rPr>
        <w:t xml:space="preserve">1 Основание для разработки </w:t>
      </w:r>
      <w:r w:rsidR="00FB3C3A" w:rsidRPr="00F62421">
        <w:rPr>
          <w:rFonts w:ascii="Times New Roman" w:hAnsi="Times New Roman"/>
          <w:sz w:val="30"/>
          <w:szCs w:val="30"/>
        </w:rPr>
        <w:t>проекта изменения ОКРБ 002-2019</w:t>
      </w:r>
    </w:p>
    <w:p w:rsidR="007F47CB" w:rsidRPr="00F62421" w:rsidRDefault="007F47CB" w:rsidP="007F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2421">
        <w:rPr>
          <w:rFonts w:ascii="Times New Roman" w:hAnsi="Times New Roman" w:cs="Times New Roman"/>
          <w:sz w:val="30"/>
          <w:szCs w:val="30"/>
        </w:rPr>
        <w:t>Разработка проекта изменения № 1 общегосударственного классификатора Республики Беларусь ОКРБ 002-2019 «Формы и виды собственности» (далее – ОКФС) осуществлена Национальным статистическим комитетом Рес</w:t>
      </w:r>
      <w:r w:rsidR="00FD3297" w:rsidRPr="00F62421">
        <w:rPr>
          <w:rFonts w:ascii="Times New Roman" w:hAnsi="Times New Roman" w:cs="Times New Roman"/>
          <w:sz w:val="30"/>
          <w:szCs w:val="30"/>
        </w:rPr>
        <w:t>публики Беларусь в соответствии</w:t>
      </w:r>
      <w:r w:rsidR="00FD3297" w:rsidRPr="00F62421">
        <w:rPr>
          <w:rFonts w:ascii="Times New Roman" w:hAnsi="Times New Roman" w:cs="Times New Roman"/>
          <w:sz w:val="30"/>
          <w:szCs w:val="30"/>
        </w:rPr>
        <w:br/>
      </w:r>
      <w:r w:rsidRPr="00F62421">
        <w:rPr>
          <w:rFonts w:ascii="Times New Roman" w:hAnsi="Times New Roman" w:cs="Times New Roman"/>
          <w:sz w:val="30"/>
          <w:szCs w:val="30"/>
        </w:rPr>
        <w:t>с постановлением Совета Министров Республики Беларусь</w:t>
      </w:r>
      <w:r w:rsidR="00FD3297" w:rsidRPr="00F62421">
        <w:rPr>
          <w:rFonts w:ascii="Times New Roman" w:hAnsi="Times New Roman" w:cs="Times New Roman"/>
          <w:sz w:val="30"/>
          <w:szCs w:val="30"/>
        </w:rPr>
        <w:br/>
      </w:r>
      <w:r w:rsidRPr="00F62421">
        <w:rPr>
          <w:rFonts w:ascii="Times New Roman" w:hAnsi="Times New Roman" w:cs="Times New Roman"/>
          <w:sz w:val="30"/>
          <w:szCs w:val="30"/>
        </w:rPr>
        <w:t>от 13 февраля 2018 г. №  121 «Об организации работы с общегосударственными классификаторами», Планом научно-методологической работы Национа</w:t>
      </w:r>
      <w:r w:rsidR="00FD3297" w:rsidRPr="00F62421">
        <w:rPr>
          <w:rFonts w:ascii="Times New Roman" w:hAnsi="Times New Roman" w:cs="Times New Roman"/>
          <w:sz w:val="30"/>
          <w:szCs w:val="30"/>
        </w:rPr>
        <w:t>льного статистического комитета</w:t>
      </w:r>
      <w:r w:rsidR="00FD3297" w:rsidRPr="00F62421">
        <w:rPr>
          <w:rFonts w:ascii="Times New Roman" w:hAnsi="Times New Roman" w:cs="Times New Roman"/>
          <w:sz w:val="30"/>
          <w:szCs w:val="30"/>
        </w:rPr>
        <w:br/>
      </w:r>
      <w:r w:rsidRPr="00F62421">
        <w:rPr>
          <w:rFonts w:ascii="Times New Roman" w:hAnsi="Times New Roman" w:cs="Times New Roman"/>
          <w:sz w:val="30"/>
          <w:szCs w:val="30"/>
        </w:rPr>
        <w:t>на 2025 год, утвержденным приказом Национального статистического комитета Республики Беларусь от 30</w:t>
      </w:r>
      <w:proofErr w:type="gramEnd"/>
      <w:r w:rsidR="00FD3297"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Pr="00F62421">
        <w:rPr>
          <w:rFonts w:ascii="Times New Roman" w:hAnsi="Times New Roman" w:cs="Times New Roman"/>
          <w:sz w:val="30"/>
          <w:szCs w:val="30"/>
        </w:rPr>
        <w:t>декабря</w:t>
      </w:r>
      <w:r w:rsidR="00FD3297"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Pr="00F62421">
        <w:rPr>
          <w:rFonts w:ascii="Times New Roman" w:hAnsi="Times New Roman" w:cs="Times New Roman"/>
          <w:sz w:val="30"/>
          <w:szCs w:val="30"/>
        </w:rPr>
        <w:t>2024 г. № 154, на основании результатов проведенной в 2024 году проверки данного классификатора.</w:t>
      </w:r>
    </w:p>
    <w:p w:rsidR="000C5C6B" w:rsidRPr="00F62421" w:rsidRDefault="000C5C6B" w:rsidP="00C50DEF">
      <w:pPr>
        <w:pStyle w:val="a5"/>
        <w:widowControl w:val="0"/>
        <w:suppressAutoHyphens/>
        <w:ind w:firstLine="709"/>
        <w:rPr>
          <w:color w:val="000000" w:themeColor="text1"/>
          <w:sz w:val="30"/>
          <w:szCs w:val="30"/>
        </w:rPr>
      </w:pPr>
      <w:proofErr w:type="gramStart"/>
      <w:r w:rsidRPr="00F62421">
        <w:rPr>
          <w:sz w:val="30"/>
          <w:szCs w:val="30"/>
        </w:rPr>
        <w:t>Проектом изменения №</w:t>
      </w:r>
      <w:bookmarkStart w:id="0" w:name="_GoBack"/>
      <w:bookmarkEnd w:id="0"/>
      <w:r w:rsidRPr="00F62421">
        <w:rPr>
          <w:sz w:val="30"/>
          <w:szCs w:val="30"/>
        </w:rPr>
        <w:t xml:space="preserve"> 1 ОКФС предусмотрено внесение </w:t>
      </w:r>
      <w:r w:rsidR="0064784D" w:rsidRPr="00F62421">
        <w:rPr>
          <w:sz w:val="30"/>
          <w:szCs w:val="30"/>
        </w:rPr>
        <w:t xml:space="preserve">редакционных </w:t>
      </w:r>
      <w:r w:rsidRPr="00F62421">
        <w:rPr>
          <w:sz w:val="30"/>
          <w:szCs w:val="30"/>
        </w:rPr>
        <w:t>изменений в описательную часть классификатора в соответствии с Законом Республики Беларусь от 22 апреля 2024 г. № 365-З «Об изменении законов по вопросам предпринимательской деятельности»</w:t>
      </w:r>
      <w:r w:rsidR="0064784D" w:rsidRPr="00F62421">
        <w:rPr>
          <w:sz w:val="30"/>
          <w:szCs w:val="30"/>
        </w:rPr>
        <w:t xml:space="preserve">, </w:t>
      </w:r>
      <w:r w:rsidR="00F62421" w:rsidRPr="00F62421">
        <w:rPr>
          <w:sz w:val="30"/>
          <w:szCs w:val="30"/>
        </w:rPr>
        <w:t>Законом Республики</w:t>
      </w:r>
      <w:r w:rsidR="00F62421">
        <w:rPr>
          <w:sz w:val="30"/>
          <w:szCs w:val="30"/>
        </w:rPr>
        <w:t xml:space="preserve"> Беларусь от 30 декабря 2023 г.</w:t>
      </w:r>
      <w:r w:rsidR="00F62421">
        <w:rPr>
          <w:sz w:val="30"/>
          <w:szCs w:val="30"/>
        </w:rPr>
        <w:br/>
      </w:r>
      <w:r w:rsidR="00F62421" w:rsidRPr="00F62421">
        <w:rPr>
          <w:sz w:val="30"/>
          <w:szCs w:val="30"/>
        </w:rPr>
        <w:t>№ 334-З «Об изменении законов по вопросам деятельности религиозных организаций», Законом Республики Беларус</w:t>
      </w:r>
      <w:r w:rsidR="00F62421">
        <w:rPr>
          <w:sz w:val="30"/>
          <w:szCs w:val="30"/>
        </w:rPr>
        <w:t>ь от 14 февраля 2023 г.</w:t>
      </w:r>
      <w:r w:rsidR="00F62421">
        <w:rPr>
          <w:sz w:val="30"/>
          <w:szCs w:val="30"/>
        </w:rPr>
        <w:br/>
      </w:r>
      <w:r w:rsidR="00F62421" w:rsidRPr="00F62421">
        <w:rPr>
          <w:sz w:val="30"/>
          <w:szCs w:val="30"/>
        </w:rPr>
        <w:t>№ 251-З «Об изменении законов</w:t>
      </w:r>
      <w:proofErr w:type="gramEnd"/>
      <w:r w:rsidR="00F62421" w:rsidRPr="00F62421">
        <w:rPr>
          <w:sz w:val="30"/>
          <w:szCs w:val="30"/>
        </w:rPr>
        <w:t xml:space="preserve"> по вопросам деятельности политических партий и других общественных объединений», </w:t>
      </w:r>
      <w:r w:rsidR="0064784D" w:rsidRPr="00F62421">
        <w:rPr>
          <w:sz w:val="30"/>
          <w:szCs w:val="30"/>
        </w:rPr>
        <w:t xml:space="preserve">Законом Республики Беларусь от 27 мая 2021 г. № 113-З «Об изменении </w:t>
      </w:r>
      <w:proofErr w:type="gramStart"/>
      <w:r w:rsidR="0064784D" w:rsidRPr="00F62421">
        <w:rPr>
          <w:sz w:val="30"/>
          <w:szCs w:val="30"/>
        </w:rPr>
        <w:t>законов по вопросам</w:t>
      </w:r>
      <w:proofErr w:type="gramEnd"/>
      <w:r w:rsidR="0064784D" w:rsidRPr="00F62421">
        <w:rPr>
          <w:sz w:val="30"/>
          <w:szCs w:val="30"/>
        </w:rPr>
        <w:t xml:space="preserve"> адвокатской деятельности», а также с учетом изменений положений Гражданского кодекса Республики Беларусь</w:t>
      </w:r>
      <w:r w:rsidRPr="00F62421">
        <w:rPr>
          <w:sz w:val="30"/>
          <w:szCs w:val="30"/>
        </w:rPr>
        <w:t>.</w:t>
      </w:r>
    </w:p>
    <w:p w:rsidR="00FD3297" w:rsidRPr="00F62421" w:rsidRDefault="0064784D" w:rsidP="00F6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2421">
        <w:rPr>
          <w:rFonts w:ascii="Times New Roman" w:hAnsi="Times New Roman" w:cs="Times New Roman"/>
          <w:sz w:val="30"/>
          <w:szCs w:val="30"/>
        </w:rPr>
        <w:t>Кроме того, с</w:t>
      </w:r>
      <w:r w:rsidR="00101689" w:rsidRPr="00F62421">
        <w:rPr>
          <w:rFonts w:ascii="Times New Roman" w:hAnsi="Times New Roman" w:cs="Times New Roman"/>
          <w:sz w:val="30"/>
          <w:szCs w:val="30"/>
        </w:rPr>
        <w:t xml:space="preserve"> учетом практики применения классификатора</w:t>
      </w:r>
      <w:r w:rsidR="00F62421">
        <w:rPr>
          <w:rFonts w:ascii="Times New Roman" w:hAnsi="Times New Roman" w:cs="Times New Roman"/>
          <w:sz w:val="30"/>
          <w:szCs w:val="30"/>
        </w:rPr>
        <w:br/>
      </w:r>
      <w:r w:rsidR="00101689" w:rsidRPr="00F62421">
        <w:rPr>
          <w:rFonts w:ascii="Times New Roman" w:hAnsi="Times New Roman" w:cs="Times New Roman"/>
          <w:sz w:val="30"/>
          <w:szCs w:val="30"/>
        </w:rPr>
        <w:t>для формирования официа</w:t>
      </w:r>
      <w:r w:rsidR="00FD3297" w:rsidRPr="00F62421">
        <w:rPr>
          <w:rFonts w:ascii="Times New Roman" w:hAnsi="Times New Roman" w:cs="Times New Roman"/>
          <w:sz w:val="30"/>
          <w:szCs w:val="30"/>
        </w:rPr>
        <w:t>льной статистической информации</w:t>
      </w:r>
      <w:r w:rsidR="00F62421">
        <w:rPr>
          <w:rFonts w:ascii="Times New Roman" w:hAnsi="Times New Roman" w:cs="Times New Roman"/>
          <w:sz w:val="30"/>
          <w:szCs w:val="30"/>
        </w:rPr>
        <w:br/>
      </w:r>
      <w:r w:rsidR="00101689" w:rsidRPr="00F62421">
        <w:rPr>
          <w:rFonts w:ascii="Times New Roman" w:hAnsi="Times New Roman" w:cs="Times New Roman"/>
          <w:sz w:val="30"/>
          <w:szCs w:val="30"/>
        </w:rPr>
        <w:t xml:space="preserve">проектом изменения </w:t>
      </w:r>
      <w:r w:rsidR="00FD3297" w:rsidRPr="00F62421">
        <w:rPr>
          <w:rFonts w:ascii="Times New Roman" w:hAnsi="Times New Roman" w:cs="Times New Roman"/>
          <w:sz w:val="30"/>
          <w:szCs w:val="30"/>
        </w:rPr>
        <w:t>№  </w:t>
      </w:r>
      <w:r w:rsidR="00101689" w:rsidRPr="00F62421">
        <w:rPr>
          <w:rFonts w:ascii="Times New Roman" w:hAnsi="Times New Roman" w:cs="Times New Roman"/>
          <w:sz w:val="30"/>
          <w:szCs w:val="30"/>
        </w:rPr>
        <w:t>1 ОКФС предусмотрено</w:t>
      </w:r>
      <w:r w:rsidR="00FD3297" w:rsidRPr="00F62421">
        <w:rPr>
          <w:rFonts w:ascii="Times New Roman" w:hAnsi="Times New Roman" w:cs="Times New Roman"/>
          <w:sz w:val="30"/>
          <w:szCs w:val="30"/>
        </w:rPr>
        <w:t xml:space="preserve"> дополнение</w:t>
      </w:r>
      <w:r w:rsidR="00F62421">
        <w:rPr>
          <w:rFonts w:ascii="Times New Roman" w:hAnsi="Times New Roman" w:cs="Times New Roman"/>
          <w:sz w:val="30"/>
          <w:szCs w:val="30"/>
        </w:rPr>
        <w:br/>
        <w:t>таблицы  </w:t>
      </w:r>
      <w:r w:rsidR="006676DF" w:rsidRPr="00F62421">
        <w:rPr>
          <w:rFonts w:ascii="Times New Roman" w:hAnsi="Times New Roman" w:cs="Times New Roman"/>
          <w:sz w:val="30"/>
          <w:szCs w:val="30"/>
        </w:rPr>
        <w:t>2 «Собирательны</w:t>
      </w:r>
      <w:r w:rsidR="00F62421">
        <w:rPr>
          <w:rFonts w:ascii="Times New Roman" w:hAnsi="Times New Roman" w:cs="Times New Roman"/>
          <w:sz w:val="30"/>
          <w:szCs w:val="30"/>
        </w:rPr>
        <w:t>е классификационные группировки</w:t>
      </w:r>
      <w:r w:rsidR="00F62421">
        <w:rPr>
          <w:rFonts w:ascii="Times New Roman" w:hAnsi="Times New Roman" w:cs="Times New Roman"/>
          <w:sz w:val="30"/>
          <w:szCs w:val="30"/>
        </w:rPr>
        <w:br/>
      </w:r>
      <w:r w:rsidR="006676DF" w:rsidRPr="00F62421">
        <w:rPr>
          <w:rFonts w:ascii="Times New Roman" w:hAnsi="Times New Roman" w:cs="Times New Roman"/>
          <w:sz w:val="30"/>
          <w:szCs w:val="30"/>
        </w:rPr>
        <w:t xml:space="preserve">форм (видов) собственности» </w:t>
      </w:r>
      <w:r w:rsidR="00F62421" w:rsidRPr="00F62421">
        <w:rPr>
          <w:rFonts w:ascii="Times New Roman" w:hAnsi="Times New Roman" w:cs="Times New Roman"/>
          <w:sz w:val="30"/>
          <w:szCs w:val="30"/>
        </w:rPr>
        <w:t>классификатора</w:t>
      </w:r>
      <w:r w:rsidR="00FD3297"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="006676DF" w:rsidRPr="00F62421">
        <w:rPr>
          <w:rFonts w:ascii="Times New Roman" w:hAnsi="Times New Roman" w:cs="Times New Roman"/>
          <w:sz w:val="30"/>
          <w:szCs w:val="30"/>
        </w:rPr>
        <w:t>собирательными классификационными группировками</w:t>
      </w:r>
      <w:r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="00FD3297" w:rsidRPr="00F62421">
        <w:rPr>
          <w:rFonts w:ascii="Times New Roman" w:hAnsi="Times New Roman" w:cs="Times New Roman"/>
          <w:sz w:val="30"/>
          <w:szCs w:val="30"/>
        </w:rPr>
        <w:t>014  </w:t>
      </w:r>
      <w:r w:rsidR="006676DF" w:rsidRPr="00F62421">
        <w:rPr>
          <w:rFonts w:ascii="Times New Roman" w:hAnsi="Times New Roman" w:cs="Times New Roman"/>
          <w:sz w:val="30"/>
          <w:szCs w:val="30"/>
        </w:rPr>
        <w:t xml:space="preserve">«Собственность негосударственных юридических лиц </w:t>
      </w:r>
      <w:r w:rsidR="008401B2" w:rsidRPr="00F62421">
        <w:rPr>
          <w:rFonts w:ascii="Times New Roman" w:hAnsi="Times New Roman" w:cs="Times New Roman"/>
          <w:sz w:val="30"/>
          <w:szCs w:val="30"/>
        </w:rPr>
        <w:t>с государственным и</w:t>
      </w:r>
      <w:r w:rsidR="006676DF"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="00F62421" w:rsidRPr="00F62421">
        <w:rPr>
          <w:rFonts w:ascii="Times New Roman" w:hAnsi="Times New Roman" w:cs="Times New Roman"/>
          <w:sz w:val="30"/>
          <w:szCs w:val="30"/>
        </w:rPr>
        <w:t xml:space="preserve">(или) </w:t>
      </w:r>
      <w:r w:rsidR="006676DF" w:rsidRPr="00F62421">
        <w:rPr>
          <w:rFonts w:ascii="Times New Roman" w:hAnsi="Times New Roman" w:cs="Times New Roman"/>
          <w:sz w:val="30"/>
          <w:szCs w:val="30"/>
        </w:rPr>
        <w:t>иностранным участием»</w:t>
      </w:r>
      <w:r w:rsidR="00FD3297" w:rsidRPr="00F62421">
        <w:rPr>
          <w:rFonts w:ascii="Times New Roman" w:hAnsi="Times New Roman" w:cs="Times New Roman"/>
          <w:sz w:val="30"/>
          <w:szCs w:val="30"/>
        </w:rPr>
        <w:t xml:space="preserve"> и</w:t>
      </w:r>
      <w:r w:rsidRPr="00F62421">
        <w:rPr>
          <w:rFonts w:ascii="Times New Roman" w:hAnsi="Times New Roman" w:cs="Times New Roman"/>
          <w:sz w:val="30"/>
          <w:szCs w:val="30"/>
        </w:rPr>
        <w:t xml:space="preserve"> </w:t>
      </w:r>
      <w:r w:rsidR="00FD3297" w:rsidRPr="00F62421">
        <w:rPr>
          <w:rFonts w:ascii="Times New Roman" w:hAnsi="Times New Roman" w:cs="Times New Roman"/>
          <w:sz w:val="30"/>
          <w:szCs w:val="30"/>
        </w:rPr>
        <w:t>015  </w:t>
      </w:r>
      <w:r w:rsidRPr="00F62421">
        <w:rPr>
          <w:rFonts w:ascii="Times New Roman" w:hAnsi="Times New Roman" w:cs="Times New Roman"/>
          <w:sz w:val="30"/>
          <w:szCs w:val="30"/>
        </w:rPr>
        <w:t>«Иностранная собственность, собственность граждан и собственность негосударственных юридических лиц без государственного участия и с долей собственности государства</w:t>
      </w:r>
      <w:proofErr w:type="gramEnd"/>
      <w:r w:rsidRPr="00F62421">
        <w:rPr>
          <w:rFonts w:ascii="Times New Roman" w:hAnsi="Times New Roman" w:cs="Times New Roman"/>
          <w:sz w:val="30"/>
          <w:szCs w:val="30"/>
        </w:rPr>
        <w:t xml:space="preserve"> менее 50 процентов»</w:t>
      </w:r>
      <w:r w:rsidR="006676DF" w:rsidRPr="00F62421">
        <w:rPr>
          <w:rFonts w:ascii="Times New Roman" w:hAnsi="Times New Roman" w:cs="Times New Roman"/>
          <w:sz w:val="30"/>
          <w:szCs w:val="30"/>
        </w:rPr>
        <w:t>.</w:t>
      </w:r>
    </w:p>
    <w:p w:rsidR="00F54109" w:rsidRPr="00F62421" w:rsidRDefault="00F54109" w:rsidP="00F62421">
      <w:pPr>
        <w:pStyle w:val="2"/>
        <w:keepNext w:val="0"/>
        <w:pageBreakBefore/>
        <w:spacing w:after="0"/>
        <w:ind w:firstLine="709"/>
        <w:rPr>
          <w:rFonts w:ascii="Times New Roman" w:hAnsi="Times New Roman"/>
          <w:sz w:val="30"/>
          <w:szCs w:val="30"/>
        </w:rPr>
      </w:pPr>
      <w:r w:rsidRPr="00F62421">
        <w:rPr>
          <w:rFonts w:ascii="Times New Roman" w:hAnsi="Times New Roman"/>
          <w:sz w:val="30"/>
          <w:szCs w:val="30"/>
        </w:rPr>
        <w:lastRenderedPageBreak/>
        <w:t>2 Взаимосвязь с другими классификаторами</w:t>
      </w:r>
    </w:p>
    <w:p w:rsidR="00F54109" w:rsidRPr="00F62421" w:rsidRDefault="006676DF" w:rsidP="00F5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 xml:space="preserve">ОКФС </w:t>
      </w:r>
      <w:proofErr w:type="gramStart"/>
      <w:r w:rsidRPr="00F62421">
        <w:rPr>
          <w:rFonts w:ascii="Times New Roman" w:hAnsi="Times New Roman" w:cs="Times New Roman"/>
          <w:sz w:val="30"/>
          <w:szCs w:val="30"/>
        </w:rPr>
        <w:t>разработан</w:t>
      </w:r>
      <w:proofErr w:type="gramEnd"/>
      <w:r w:rsidRPr="00F62421">
        <w:rPr>
          <w:rFonts w:ascii="Times New Roman" w:hAnsi="Times New Roman" w:cs="Times New Roman"/>
          <w:sz w:val="30"/>
          <w:szCs w:val="30"/>
        </w:rPr>
        <w:t xml:space="preserve"> на основе законодательства Республики Беларусь и не имеет международных аналогов. Взаимосвязи </w:t>
      </w:r>
      <w:r w:rsidR="00B268FB" w:rsidRPr="00F62421">
        <w:rPr>
          <w:rFonts w:ascii="Times New Roman" w:hAnsi="Times New Roman" w:cs="Times New Roman"/>
          <w:sz w:val="30"/>
          <w:szCs w:val="30"/>
        </w:rPr>
        <w:t>ОКФС</w:t>
      </w:r>
      <w:r w:rsidRPr="00F62421">
        <w:rPr>
          <w:rFonts w:ascii="Times New Roman" w:hAnsi="Times New Roman" w:cs="Times New Roman"/>
          <w:sz w:val="30"/>
          <w:szCs w:val="30"/>
        </w:rPr>
        <w:t xml:space="preserve"> с иными классификаторами и стандар</w:t>
      </w:r>
      <w:r w:rsidR="00F62421" w:rsidRPr="00F62421">
        <w:rPr>
          <w:rFonts w:ascii="Times New Roman" w:hAnsi="Times New Roman" w:cs="Times New Roman"/>
          <w:sz w:val="30"/>
          <w:szCs w:val="30"/>
        </w:rPr>
        <w:t>тами не установлено.</w:t>
      </w:r>
    </w:p>
    <w:p w:rsidR="00F54109" w:rsidRPr="00F62421" w:rsidRDefault="00F54109" w:rsidP="00F5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4109" w:rsidRPr="00F62421" w:rsidRDefault="00F54109" w:rsidP="007F47CB">
      <w:pPr>
        <w:pStyle w:val="2"/>
        <w:spacing w:after="0"/>
        <w:ind w:firstLine="709"/>
        <w:rPr>
          <w:rFonts w:ascii="Times New Roman" w:hAnsi="Times New Roman"/>
          <w:sz w:val="30"/>
          <w:szCs w:val="30"/>
        </w:rPr>
      </w:pPr>
      <w:r w:rsidRPr="00F62421">
        <w:rPr>
          <w:rFonts w:ascii="Times New Roman" w:hAnsi="Times New Roman"/>
          <w:sz w:val="30"/>
          <w:szCs w:val="30"/>
        </w:rPr>
        <w:t xml:space="preserve">3 Введение изменения классификатора в действие </w:t>
      </w:r>
    </w:p>
    <w:p w:rsidR="00F54109" w:rsidRPr="00F62421" w:rsidRDefault="00F54109" w:rsidP="00F54109">
      <w:pPr>
        <w:pStyle w:val="a5"/>
        <w:ind w:firstLine="709"/>
        <w:rPr>
          <w:sz w:val="30"/>
          <w:szCs w:val="30"/>
        </w:rPr>
      </w:pPr>
      <w:r w:rsidRPr="00F62421">
        <w:rPr>
          <w:sz w:val="30"/>
          <w:szCs w:val="30"/>
        </w:rPr>
        <w:t>Предполагаемый срок введения изменения № </w:t>
      </w:r>
      <w:r w:rsidR="00487DC9" w:rsidRPr="00F62421">
        <w:rPr>
          <w:sz w:val="30"/>
          <w:szCs w:val="30"/>
        </w:rPr>
        <w:t>1</w:t>
      </w:r>
      <w:r w:rsidRPr="00F62421">
        <w:rPr>
          <w:sz w:val="30"/>
          <w:szCs w:val="30"/>
        </w:rPr>
        <w:t xml:space="preserve"> ОКФ</w:t>
      </w:r>
      <w:r w:rsidR="00487DC9" w:rsidRPr="00F62421">
        <w:rPr>
          <w:sz w:val="30"/>
          <w:szCs w:val="30"/>
        </w:rPr>
        <w:t>С</w:t>
      </w:r>
      <w:r w:rsidRPr="00F62421">
        <w:rPr>
          <w:sz w:val="30"/>
          <w:szCs w:val="30"/>
        </w:rPr>
        <w:t xml:space="preserve"> в действие – 1 </w:t>
      </w:r>
      <w:r w:rsidR="007F47CB" w:rsidRPr="00F62421">
        <w:rPr>
          <w:sz w:val="30"/>
          <w:szCs w:val="30"/>
        </w:rPr>
        <w:t>января</w:t>
      </w:r>
      <w:r w:rsidRPr="00F62421">
        <w:rPr>
          <w:sz w:val="30"/>
          <w:szCs w:val="30"/>
        </w:rPr>
        <w:t> 202</w:t>
      </w:r>
      <w:r w:rsidR="007F47CB" w:rsidRPr="00F62421">
        <w:rPr>
          <w:sz w:val="30"/>
          <w:szCs w:val="30"/>
        </w:rPr>
        <w:t>6</w:t>
      </w:r>
      <w:r w:rsidRPr="00F62421">
        <w:rPr>
          <w:sz w:val="30"/>
          <w:szCs w:val="30"/>
        </w:rPr>
        <w:t> г.</w:t>
      </w:r>
    </w:p>
    <w:p w:rsidR="00C309AC" w:rsidRPr="00F62421" w:rsidRDefault="00C309AC" w:rsidP="00F62421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Первый заместитель Председателя</w:t>
      </w:r>
      <w:r w:rsidRPr="00F62421">
        <w:rPr>
          <w:rFonts w:ascii="Times New Roman" w:hAnsi="Times New Roman" w:cs="Times New Roman"/>
          <w:sz w:val="30"/>
          <w:szCs w:val="30"/>
        </w:rPr>
        <w:tab/>
      </w:r>
      <w:r w:rsidR="00D83058" w:rsidRPr="00F62421">
        <w:rPr>
          <w:rFonts w:ascii="Times New Roman" w:hAnsi="Times New Roman" w:cs="Times New Roman"/>
          <w:sz w:val="30"/>
          <w:szCs w:val="30"/>
        </w:rPr>
        <w:t>Т.П.Жигарев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Заместитель начальника Главного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управления - начальник управления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статистических классификаций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Главного управления координации</w:t>
      </w:r>
    </w:p>
    <w:p w:rsidR="00F54109" w:rsidRPr="00F62421" w:rsidRDefault="00F54109" w:rsidP="00F54109">
      <w:pPr>
        <w:pStyle w:val="a5"/>
        <w:widowControl w:val="0"/>
        <w:tabs>
          <w:tab w:val="left" w:pos="6804"/>
        </w:tabs>
        <w:suppressAutoHyphens/>
        <w:spacing w:line="300" w:lineRule="exact"/>
        <w:ind w:firstLine="0"/>
        <w:rPr>
          <w:sz w:val="30"/>
          <w:szCs w:val="30"/>
        </w:rPr>
      </w:pPr>
      <w:r w:rsidRPr="00F62421">
        <w:rPr>
          <w:sz w:val="30"/>
          <w:szCs w:val="30"/>
        </w:rPr>
        <w:t>и развития статистической системы</w:t>
      </w:r>
      <w:r w:rsidRPr="00F62421">
        <w:rPr>
          <w:sz w:val="30"/>
          <w:szCs w:val="30"/>
        </w:rPr>
        <w:tab/>
      </w:r>
      <w:proofErr w:type="spellStart"/>
      <w:r w:rsidRPr="00F62421">
        <w:rPr>
          <w:sz w:val="30"/>
          <w:szCs w:val="30"/>
        </w:rPr>
        <w:t>О.В.Пинчук</w:t>
      </w:r>
      <w:proofErr w:type="spellEnd"/>
    </w:p>
    <w:p w:rsidR="00F54109" w:rsidRPr="00F62421" w:rsidRDefault="00F54109" w:rsidP="00F54109">
      <w:pPr>
        <w:pStyle w:val="a5"/>
        <w:widowControl w:val="0"/>
        <w:tabs>
          <w:tab w:val="left" w:pos="6789"/>
        </w:tabs>
        <w:suppressAutoHyphens/>
        <w:spacing w:line="300" w:lineRule="exact"/>
        <w:ind w:firstLine="0"/>
        <w:rPr>
          <w:sz w:val="30"/>
          <w:szCs w:val="30"/>
        </w:rPr>
      </w:pPr>
    </w:p>
    <w:p w:rsidR="00F54109" w:rsidRPr="00F62421" w:rsidRDefault="00F54109" w:rsidP="00F54109">
      <w:pPr>
        <w:pStyle w:val="a5"/>
        <w:widowControl w:val="0"/>
        <w:tabs>
          <w:tab w:val="left" w:pos="6789"/>
        </w:tabs>
        <w:suppressAutoHyphens/>
        <w:spacing w:line="300" w:lineRule="exact"/>
        <w:ind w:firstLine="0"/>
        <w:rPr>
          <w:sz w:val="30"/>
          <w:szCs w:val="30"/>
        </w:rPr>
      </w:pP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Консультант управления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статистических классификаций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Главного управления координации</w:t>
      </w:r>
    </w:p>
    <w:p w:rsidR="00F54109" w:rsidRPr="00F62421" w:rsidRDefault="00F54109" w:rsidP="00F54109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62421">
        <w:rPr>
          <w:rFonts w:ascii="Times New Roman" w:hAnsi="Times New Roman" w:cs="Times New Roman"/>
          <w:sz w:val="30"/>
          <w:szCs w:val="30"/>
        </w:rPr>
        <w:t>и развития статистической системы</w:t>
      </w:r>
      <w:r w:rsidRPr="00F6242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87DC9" w:rsidRPr="00F62421">
        <w:rPr>
          <w:rFonts w:ascii="Times New Roman" w:hAnsi="Times New Roman" w:cs="Times New Roman"/>
          <w:sz w:val="30"/>
          <w:szCs w:val="30"/>
        </w:rPr>
        <w:t>Н.Г.Жолнерчик</w:t>
      </w:r>
      <w:proofErr w:type="spellEnd"/>
    </w:p>
    <w:sectPr w:rsidR="00F54109" w:rsidRPr="00F62421" w:rsidSect="00B268FB">
      <w:headerReference w:type="default" r:id="rId7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21" w:rsidRDefault="00F62421">
      <w:pPr>
        <w:spacing w:after="0" w:line="240" w:lineRule="auto"/>
      </w:pPr>
      <w:r>
        <w:separator/>
      </w:r>
    </w:p>
  </w:endnote>
  <w:endnote w:type="continuationSeparator" w:id="0">
    <w:p w:rsidR="00F62421" w:rsidRDefault="00F6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21" w:rsidRDefault="00F62421">
      <w:pPr>
        <w:spacing w:after="0" w:line="240" w:lineRule="auto"/>
      </w:pPr>
      <w:r>
        <w:separator/>
      </w:r>
    </w:p>
  </w:footnote>
  <w:footnote w:type="continuationSeparator" w:id="0">
    <w:p w:rsidR="00F62421" w:rsidRDefault="00F6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697764"/>
      <w:docPartObj>
        <w:docPartGallery w:val="Page Numbers (Top of Page)"/>
        <w:docPartUnique/>
      </w:docPartObj>
    </w:sdtPr>
    <w:sdtContent>
      <w:p w:rsidR="00F62421" w:rsidRDefault="00F624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88">
          <w:rPr>
            <w:noProof/>
          </w:rPr>
          <w:t>2</w:t>
        </w:r>
        <w:r>
          <w:fldChar w:fldCharType="end"/>
        </w:r>
      </w:p>
    </w:sdtContent>
  </w:sdt>
  <w:p w:rsidR="00F62421" w:rsidRDefault="00F624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09"/>
    <w:rsid w:val="00034DA9"/>
    <w:rsid w:val="000C5C6B"/>
    <w:rsid w:val="00101689"/>
    <w:rsid w:val="00227C50"/>
    <w:rsid w:val="00341A01"/>
    <w:rsid w:val="00380688"/>
    <w:rsid w:val="0045500B"/>
    <w:rsid w:val="00487DC9"/>
    <w:rsid w:val="004A003A"/>
    <w:rsid w:val="004A4981"/>
    <w:rsid w:val="005537CA"/>
    <w:rsid w:val="00565926"/>
    <w:rsid w:val="0064784D"/>
    <w:rsid w:val="006676DF"/>
    <w:rsid w:val="007F47CB"/>
    <w:rsid w:val="008401B2"/>
    <w:rsid w:val="00847F50"/>
    <w:rsid w:val="008C7D8B"/>
    <w:rsid w:val="008E3D93"/>
    <w:rsid w:val="009508FB"/>
    <w:rsid w:val="009D4CA4"/>
    <w:rsid w:val="009D6E2B"/>
    <w:rsid w:val="009E5388"/>
    <w:rsid w:val="00A74C3E"/>
    <w:rsid w:val="00B268FB"/>
    <w:rsid w:val="00B332CF"/>
    <w:rsid w:val="00BD1B25"/>
    <w:rsid w:val="00C309AC"/>
    <w:rsid w:val="00C50DEF"/>
    <w:rsid w:val="00C74BA6"/>
    <w:rsid w:val="00D47DDA"/>
    <w:rsid w:val="00D83058"/>
    <w:rsid w:val="00E872EC"/>
    <w:rsid w:val="00EB4C0F"/>
    <w:rsid w:val="00F54109"/>
    <w:rsid w:val="00F62421"/>
    <w:rsid w:val="00F62A2F"/>
    <w:rsid w:val="00FB3C3A"/>
    <w:rsid w:val="00FD3297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09"/>
  </w:style>
  <w:style w:type="paragraph" w:styleId="2">
    <w:name w:val="heading 2"/>
    <w:basedOn w:val="a"/>
    <w:next w:val="a"/>
    <w:link w:val="20"/>
    <w:qFormat/>
    <w:rsid w:val="00F54109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10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54109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5410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F541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4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41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4109"/>
  </w:style>
  <w:style w:type="paragraph" w:styleId="a7">
    <w:name w:val="header"/>
    <w:basedOn w:val="a"/>
    <w:link w:val="a8"/>
    <w:uiPriority w:val="99"/>
    <w:unhideWhenUsed/>
    <w:rsid w:val="00F5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09"/>
  </w:style>
  <w:style w:type="paragraph" w:styleId="2">
    <w:name w:val="heading 2"/>
    <w:basedOn w:val="a"/>
    <w:next w:val="a"/>
    <w:link w:val="20"/>
    <w:qFormat/>
    <w:rsid w:val="00F54109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10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54109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5410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F541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4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41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4109"/>
  </w:style>
  <w:style w:type="paragraph" w:styleId="a7">
    <w:name w:val="header"/>
    <w:basedOn w:val="a"/>
    <w:link w:val="a8"/>
    <w:uiPriority w:val="99"/>
    <w:unhideWhenUsed/>
    <w:rsid w:val="00F5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Жолнерчик Наталья Геннадьевна</dc:creator>
  <cp:lastModifiedBy>Жолнерчик Наталья Геннадьевна</cp:lastModifiedBy>
  <cp:revision>10</cp:revision>
  <dcterms:created xsi:type="dcterms:W3CDTF">2025-03-20T13:26:00Z</dcterms:created>
  <dcterms:modified xsi:type="dcterms:W3CDTF">2025-04-11T11:59:00Z</dcterms:modified>
</cp:coreProperties>
</file>