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1D5" w:rsidRDefault="00D951D5">
      <w:r>
        <w:br w:type="page"/>
      </w:r>
    </w:p>
    <w:tbl>
      <w:tblPr>
        <w:tblW w:w="9639" w:type="dxa"/>
        <w:tblInd w:w="534" w:type="dxa"/>
        <w:tblLook w:val="01E0" w:firstRow="1" w:lastRow="1" w:firstColumn="1" w:lastColumn="1" w:noHBand="0" w:noVBand="0"/>
      </w:tblPr>
      <w:tblGrid>
        <w:gridCol w:w="9639"/>
      </w:tblGrid>
      <w:tr w:rsidR="00F1431B" w:rsidRPr="00DE7FC2" w:rsidTr="009260E4">
        <w:tc>
          <w:tcPr>
            <w:tcW w:w="9639" w:type="dxa"/>
            <w:vAlign w:val="center"/>
          </w:tcPr>
          <w:p w:rsidR="00F1431B" w:rsidRPr="009260E4" w:rsidRDefault="009260E4" w:rsidP="009260E4">
            <w:pPr>
              <w:ind w:firstLine="851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51B21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8752" behindDoc="0" locked="0" layoutInCell="1" allowOverlap="1" wp14:anchorId="1949F3CA" wp14:editId="451A4FBE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-121920</wp:posOffset>
                  </wp:positionV>
                  <wp:extent cx="457200" cy="4953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2822" w:rsidRPr="009260E4">
              <w:rPr>
                <w:rFonts w:ascii="Arial" w:hAnsi="Arial" w:cs="Arial"/>
                <w:lang w:val="en-US"/>
              </w:rPr>
              <w:br w:type="page"/>
            </w:r>
            <w:r w:rsidRPr="00F814A3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>NATIONAL STATISTICAL COMMITTEE OF THE REPUBLIC OF BELARUS</w:t>
            </w:r>
          </w:p>
        </w:tc>
      </w:tr>
    </w:tbl>
    <w:p w:rsidR="00F1431B" w:rsidRPr="00351B21" w:rsidRDefault="00F1431B" w:rsidP="00D624A6">
      <w:pPr>
        <w:ind w:firstLine="851"/>
        <w:jc w:val="center"/>
        <w:rPr>
          <w:rFonts w:ascii="Arial" w:hAnsi="Arial" w:cs="Arial"/>
          <w:bCs/>
          <w:i/>
          <w:color w:val="000000"/>
          <w:sz w:val="22"/>
          <w:szCs w:val="22"/>
          <w:lang w:val="en-US"/>
        </w:rPr>
      </w:pPr>
    </w:p>
    <w:p w:rsidR="00F1431B" w:rsidRPr="00351B21" w:rsidRDefault="00407DA8" w:rsidP="00D624A6">
      <w:pPr>
        <w:spacing w:before="4000"/>
        <w:jc w:val="center"/>
        <w:rPr>
          <w:rFonts w:ascii="Arial" w:hAnsi="Arial" w:cs="Arial"/>
          <w:b/>
          <w:sz w:val="36"/>
          <w:szCs w:val="36"/>
          <w:lang w:val="en-US"/>
        </w:rPr>
      </w:pPr>
      <w:r w:rsidRPr="00407DA8">
        <w:rPr>
          <w:rFonts w:ascii="Arial" w:hAnsi="Arial" w:cs="Arial"/>
          <w:b/>
          <w:sz w:val="36"/>
          <w:szCs w:val="36"/>
          <w:lang w:val="en-US"/>
        </w:rPr>
        <w:t>INDUSTRY OF THE REPUBLIC OF BELARUS</w:t>
      </w:r>
    </w:p>
    <w:p w:rsidR="00F1431B" w:rsidRPr="00351B21" w:rsidRDefault="00F1431B" w:rsidP="00F1431B">
      <w:pPr>
        <w:jc w:val="center"/>
        <w:rPr>
          <w:rFonts w:ascii="Arial" w:hAnsi="Arial" w:cs="Arial"/>
          <w:b/>
          <w:lang w:val="en-US"/>
        </w:rPr>
      </w:pPr>
    </w:p>
    <w:p w:rsidR="00F1431B" w:rsidRPr="00407DA8" w:rsidRDefault="00F1431B" w:rsidP="00F1431B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:rsidR="00F1431B" w:rsidRPr="00F814A3" w:rsidRDefault="00407DA8" w:rsidP="00D624A6">
      <w:pPr>
        <w:spacing w:before="800" w:line="480" w:lineRule="auto"/>
        <w:jc w:val="center"/>
        <w:rPr>
          <w:rFonts w:ascii="Arial" w:hAnsi="Arial" w:cs="Arial"/>
          <w:sz w:val="28"/>
          <w:szCs w:val="28"/>
          <w:lang w:val="en-US"/>
        </w:rPr>
      </w:pPr>
      <w:r w:rsidRPr="00F814A3">
        <w:rPr>
          <w:rFonts w:ascii="Arial" w:hAnsi="Arial" w:cs="Arial"/>
          <w:sz w:val="28"/>
          <w:szCs w:val="28"/>
          <w:lang w:val="en-US"/>
        </w:rPr>
        <w:t>S</w:t>
      </w:r>
      <w:r w:rsidR="00965769">
        <w:rPr>
          <w:rFonts w:ascii="Arial" w:hAnsi="Arial" w:cs="Arial"/>
          <w:sz w:val="28"/>
          <w:szCs w:val="28"/>
          <w:lang w:val="en-US"/>
        </w:rPr>
        <w:t>tatistical booklet</w:t>
      </w:r>
    </w:p>
    <w:p w:rsidR="00F1431B" w:rsidRPr="00F814A3" w:rsidRDefault="00F1431B" w:rsidP="00F1431B">
      <w:pPr>
        <w:spacing w:line="480" w:lineRule="auto"/>
        <w:jc w:val="center"/>
        <w:rPr>
          <w:rFonts w:ascii="Arial" w:hAnsi="Arial" w:cs="Arial"/>
          <w:i/>
          <w:sz w:val="24"/>
          <w:lang w:val="en-US"/>
        </w:rPr>
      </w:pPr>
    </w:p>
    <w:p w:rsidR="00F1431B" w:rsidRPr="00F814A3" w:rsidRDefault="00F1431B" w:rsidP="00F1431B">
      <w:pPr>
        <w:spacing w:line="480" w:lineRule="auto"/>
        <w:jc w:val="center"/>
        <w:rPr>
          <w:rFonts w:ascii="Arial" w:hAnsi="Arial" w:cs="Arial"/>
          <w:lang w:val="en-US"/>
        </w:rPr>
      </w:pPr>
    </w:p>
    <w:p w:rsidR="00F1431B" w:rsidRPr="00F814A3" w:rsidRDefault="00F1431B" w:rsidP="00F1431B">
      <w:pPr>
        <w:spacing w:line="480" w:lineRule="auto"/>
        <w:jc w:val="center"/>
        <w:rPr>
          <w:rFonts w:ascii="Arial" w:hAnsi="Arial" w:cs="Arial"/>
          <w:lang w:val="en-US"/>
        </w:rPr>
      </w:pPr>
    </w:p>
    <w:p w:rsidR="00F1431B" w:rsidRPr="00F814A3" w:rsidRDefault="00F1431B" w:rsidP="00F1431B">
      <w:pPr>
        <w:spacing w:line="480" w:lineRule="auto"/>
        <w:jc w:val="center"/>
        <w:rPr>
          <w:rFonts w:ascii="Arial" w:hAnsi="Arial" w:cs="Arial"/>
          <w:lang w:val="en-US"/>
        </w:rPr>
      </w:pPr>
    </w:p>
    <w:p w:rsidR="00F1431B" w:rsidRPr="00F814A3" w:rsidRDefault="00F1431B" w:rsidP="00F1431B">
      <w:pPr>
        <w:spacing w:line="480" w:lineRule="auto"/>
        <w:jc w:val="center"/>
        <w:rPr>
          <w:rFonts w:ascii="Arial" w:hAnsi="Arial" w:cs="Arial"/>
          <w:lang w:val="en-US"/>
        </w:rPr>
      </w:pPr>
    </w:p>
    <w:p w:rsidR="00D624A6" w:rsidRPr="00F814A3" w:rsidRDefault="00D624A6" w:rsidP="00F1431B">
      <w:pPr>
        <w:spacing w:line="480" w:lineRule="auto"/>
        <w:jc w:val="center"/>
        <w:rPr>
          <w:rFonts w:ascii="Arial" w:hAnsi="Arial" w:cs="Arial"/>
          <w:lang w:val="en-US"/>
        </w:rPr>
      </w:pPr>
    </w:p>
    <w:p w:rsidR="00D624A6" w:rsidRPr="00F814A3" w:rsidRDefault="00D624A6" w:rsidP="00F1431B">
      <w:pPr>
        <w:spacing w:line="480" w:lineRule="auto"/>
        <w:jc w:val="center"/>
        <w:rPr>
          <w:rFonts w:ascii="Arial" w:hAnsi="Arial" w:cs="Arial"/>
          <w:lang w:val="en-US"/>
        </w:rPr>
      </w:pPr>
    </w:p>
    <w:p w:rsidR="00D624A6" w:rsidRPr="004A7609" w:rsidRDefault="00D624A6" w:rsidP="00F1431B">
      <w:pPr>
        <w:spacing w:line="480" w:lineRule="auto"/>
        <w:jc w:val="center"/>
        <w:rPr>
          <w:rFonts w:ascii="Tahoma" w:hAnsi="Tahoma" w:cs="Tahoma"/>
          <w:lang w:val="en-US"/>
        </w:rPr>
      </w:pPr>
    </w:p>
    <w:p w:rsidR="009260E4" w:rsidRPr="004A7609" w:rsidRDefault="009260E4" w:rsidP="00F1431B">
      <w:pPr>
        <w:spacing w:line="480" w:lineRule="auto"/>
        <w:jc w:val="center"/>
        <w:rPr>
          <w:rFonts w:ascii="Tahoma" w:hAnsi="Tahoma" w:cs="Tahoma"/>
          <w:lang w:val="en-US"/>
        </w:rPr>
      </w:pPr>
    </w:p>
    <w:p w:rsidR="00D624A6" w:rsidRPr="00F814A3" w:rsidRDefault="00D624A6" w:rsidP="00F1431B">
      <w:pPr>
        <w:spacing w:line="480" w:lineRule="auto"/>
        <w:jc w:val="center"/>
        <w:rPr>
          <w:rFonts w:ascii="Tahoma" w:hAnsi="Tahoma" w:cs="Tahoma"/>
          <w:lang w:val="en-US"/>
        </w:rPr>
      </w:pPr>
    </w:p>
    <w:p w:rsidR="00D624A6" w:rsidRPr="00F814A3" w:rsidRDefault="00D624A6" w:rsidP="00F1431B">
      <w:pPr>
        <w:spacing w:line="480" w:lineRule="auto"/>
        <w:jc w:val="center"/>
        <w:rPr>
          <w:rFonts w:ascii="Tahoma" w:hAnsi="Tahoma" w:cs="Tahoma"/>
          <w:lang w:val="en-US"/>
        </w:rPr>
      </w:pPr>
    </w:p>
    <w:p w:rsidR="00407DA8" w:rsidRPr="00F814A3" w:rsidRDefault="00407DA8" w:rsidP="00F1431B">
      <w:pPr>
        <w:spacing w:line="480" w:lineRule="auto"/>
        <w:jc w:val="center"/>
        <w:rPr>
          <w:rFonts w:ascii="Tahoma" w:hAnsi="Tahoma" w:cs="Tahoma"/>
          <w:lang w:val="en-US"/>
        </w:rPr>
      </w:pPr>
    </w:p>
    <w:p w:rsidR="00D624A6" w:rsidRPr="00F814A3" w:rsidRDefault="00D624A6" w:rsidP="00F1431B">
      <w:pPr>
        <w:spacing w:line="480" w:lineRule="auto"/>
        <w:jc w:val="center"/>
        <w:rPr>
          <w:rFonts w:ascii="Tahoma" w:hAnsi="Tahoma" w:cs="Tahoma"/>
          <w:lang w:val="en-US"/>
        </w:rPr>
      </w:pPr>
    </w:p>
    <w:p w:rsidR="00F1431B" w:rsidRPr="00F814A3" w:rsidRDefault="00F1431B" w:rsidP="00F1431B">
      <w:pPr>
        <w:spacing w:before="120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F814A3">
        <w:rPr>
          <w:rFonts w:ascii="Arial" w:hAnsi="Arial" w:cs="Arial"/>
          <w:b/>
          <w:sz w:val="24"/>
          <w:szCs w:val="24"/>
          <w:lang w:val="en-US"/>
        </w:rPr>
        <w:t>MINSK</w:t>
      </w:r>
    </w:p>
    <w:p w:rsidR="00F1431B" w:rsidRPr="00F814A3" w:rsidRDefault="00F1431B" w:rsidP="00F1431B">
      <w:pPr>
        <w:spacing w:before="120"/>
        <w:jc w:val="center"/>
        <w:rPr>
          <w:rFonts w:ascii="Arial" w:hAnsi="Arial" w:cs="Arial"/>
          <w:b/>
          <w:lang w:val="en-US"/>
        </w:rPr>
      </w:pPr>
    </w:p>
    <w:p w:rsidR="00F1431B" w:rsidRPr="009260E4" w:rsidRDefault="00F1431B" w:rsidP="00F1431B">
      <w:pPr>
        <w:spacing w:before="120"/>
        <w:jc w:val="center"/>
        <w:rPr>
          <w:rFonts w:ascii="Arial" w:hAnsi="Arial" w:cs="Arial"/>
          <w:lang w:val="en-US"/>
        </w:rPr>
      </w:pPr>
      <w:r w:rsidRPr="00F814A3">
        <w:rPr>
          <w:rFonts w:ascii="Arial" w:hAnsi="Arial" w:cs="Arial"/>
          <w:sz w:val="24"/>
          <w:szCs w:val="24"/>
          <w:lang w:val="en-US"/>
        </w:rPr>
        <w:t>202</w:t>
      </w:r>
      <w:r w:rsidR="00965769">
        <w:rPr>
          <w:rFonts w:ascii="Arial" w:hAnsi="Arial" w:cs="Arial"/>
          <w:sz w:val="24"/>
          <w:szCs w:val="24"/>
          <w:lang w:val="en-US"/>
        </w:rPr>
        <w:t>5</w:t>
      </w:r>
    </w:p>
    <w:p w:rsidR="00F1431B" w:rsidRPr="00F814A3" w:rsidRDefault="00F1431B" w:rsidP="006A6657">
      <w:pPr>
        <w:spacing w:after="240" w:line="240" w:lineRule="exact"/>
        <w:jc w:val="center"/>
        <w:rPr>
          <w:rFonts w:ascii="Tahoma" w:hAnsi="Tahoma" w:cs="Tahoma"/>
          <w:lang w:val="en-US"/>
        </w:rPr>
      </w:pPr>
      <w:r w:rsidRPr="00F814A3">
        <w:rPr>
          <w:rFonts w:ascii="Tahoma" w:hAnsi="Tahoma" w:cs="Tahoma"/>
          <w:lang w:val="en-US"/>
        </w:rPr>
        <w:br w:type="page"/>
      </w:r>
    </w:p>
    <w:p w:rsidR="00F1431B" w:rsidRPr="00F814A3" w:rsidRDefault="00F1431B" w:rsidP="00F1431B">
      <w:pPr>
        <w:tabs>
          <w:tab w:val="left" w:pos="3119"/>
          <w:tab w:val="left" w:pos="3686"/>
        </w:tabs>
        <w:spacing w:line="240" w:lineRule="exact"/>
        <w:ind w:left="4933" w:hanging="4933"/>
        <w:jc w:val="center"/>
        <w:rPr>
          <w:rFonts w:ascii="Tahoma" w:hAnsi="Tahoma" w:cs="Tahoma"/>
          <w:sz w:val="22"/>
          <w:szCs w:val="22"/>
          <w:lang w:val="en-US"/>
        </w:rPr>
      </w:pPr>
    </w:p>
    <w:p w:rsidR="002968F5" w:rsidRPr="009F196B" w:rsidRDefault="002968F5" w:rsidP="002968F5">
      <w:pPr>
        <w:jc w:val="center"/>
        <w:rPr>
          <w:rFonts w:ascii="Arial" w:hAnsi="Arial" w:cs="Arial"/>
          <w:b/>
          <w:lang w:val="en-US"/>
        </w:rPr>
      </w:pPr>
      <w:r w:rsidRPr="009F196B">
        <w:rPr>
          <w:rFonts w:ascii="Arial" w:hAnsi="Arial" w:cs="Arial"/>
          <w:b/>
          <w:lang w:val="en-US"/>
        </w:rPr>
        <w:t>EDITORIAL BOARD:</w:t>
      </w:r>
    </w:p>
    <w:p w:rsidR="002968F5" w:rsidRPr="002968F5" w:rsidRDefault="002968F5" w:rsidP="002968F5">
      <w:pPr>
        <w:jc w:val="center"/>
        <w:rPr>
          <w:rFonts w:ascii="Arial" w:hAnsi="Arial" w:cs="Arial"/>
          <w:lang w:val="en-US"/>
        </w:rPr>
      </w:pPr>
    </w:p>
    <w:p w:rsidR="002968F5" w:rsidRPr="002968F5" w:rsidRDefault="002968F5" w:rsidP="002968F5">
      <w:pPr>
        <w:spacing w:line="260" w:lineRule="exact"/>
        <w:ind w:firstLine="709"/>
        <w:jc w:val="both"/>
        <w:rPr>
          <w:rFonts w:ascii="Arial" w:hAnsi="Arial" w:cs="Arial"/>
          <w:lang w:val="en-US"/>
        </w:rPr>
      </w:pPr>
      <w:r w:rsidRPr="002968F5">
        <w:rPr>
          <w:rFonts w:ascii="Arial" w:hAnsi="Arial" w:cs="Arial"/>
          <w:lang w:val="en-US"/>
        </w:rPr>
        <w:t xml:space="preserve">Inna </w:t>
      </w:r>
      <w:proofErr w:type="spellStart"/>
      <w:r w:rsidRPr="002968F5">
        <w:rPr>
          <w:rFonts w:ascii="Arial" w:hAnsi="Arial" w:cs="Arial"/>
          <w:lang w:val="en-US"/>
        </w:rPr>
        <w:t>Medvedeva</w:t>
      </w:r>
      <w:proofErr w:type="spellEnd"/>
      <w:r w:rsidRPr="002968F5">
        <w:rPr>
          <w:rFonts w:ascii="Arial" w:hAnsi="Arial" w:cs="Arial"/>
          <w:lang w:val="en-US"/>
        </w:rPr>
        <w:t xml:space="preserve"> – Chair of the Editorial Board</w:t>
      </w:r>
    </w:p>
    <w:p w:rsidR="00965769" w:rsidRDefault="00965769" w:rsidP="002968F5">
      <w:pPr>
        <w:spacing w:line="260" w:lineRule="exact"/>
        <w:ind w:firstLine="709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Tsimafei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Zhyharau</w:t>
      </w:r>
      <w:proofErr w:type="spellEnd"/>
      <w:r w:rsidR="002968F5" w:rsidRPr="002968F5">
        <w:rPr>
          <w:rFonts w:ascii="Arial" w:hAnsi="Arial" w:cs="Arial"/>
          <w:lang w:val="en-US"/>
        </w:rPr>
        <w:t xml:space="preserve">, </w:t>
      </w:r>
      <w:proofErr w:type="spellStart"/>
      <w:r w:rsidR="002968F5" w:rsidRPr="002968F5">
        <w:rPr>
          <w:rFonts w:ascii="Arial" w:hAnsi="Arial" w:cs="Arial"/>
          <w:lang w:val="en-US"/>
        </w:rPr>
        <w:t>Zhanna</w:t>
      </w:r>
      <w:proofErr w:type="spellEnd"/>
      <w:r w:rsidR="002968F5" w:rsidRPr="002968F5">
        <w:rPr>
          <w:rFonts w:ascii="Arial" w:hAnsi="Arial" w:cs="Arial"/>
          <w:lang w:val="en-US"/>
        </w:rPr>
        <w:t xml:space="preserve"> </w:t>
      </w:r>
      <w:proofErr w:type="spellStart"/>
      <w:r w:rsidR="002968F5" w:rsidRPr="002968F5">
        <w:rPr>
          <w:rFonts w:ascii="Arial" w:hAnsi="Arial" w:cs="Arial"/>
          <w:lang w:val="en-US"/>
        </w:rPr>
        <w:t>Vasilevskaya</w:t>
      </w:r>
      <w:proofErr w:type="spellEnd"/>
      <w:r w:rsidR="002968F5" w:rsidRPr="002968F5"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Aliaksei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Yarkavets</w:t>
      </w:r>
      <w:proofErr w:type="spellEnd"/>
      <w:r w:rsidR="002968F5" w:rsidRPr="002968F5">
        <w:rPr>
          <w:rFonts w:ascii="Arial" w:hAnsi="Arial" w:cs="Arial"/>
          <w:lang w:val="en-US"/>
        </w:rPr>
        <w:t xml:space="preserve">, </w:t>
      </w:r>
      <w:proofErr w:type="spellStart"/>
      <w:r w:rsidR="002968F5" w:rsidRPr="002968F5">
        <w:rPr>
          <w:rFonts w:ascii="Arial" w:hAnsi="Arial" w:cs="Arial"/>
          <w:lang w:val="en-US"/>
        </w:rPr>
        <w:t>Natallia</w:t>
      </w:r>
      <w:proofErr w:type="spellEnd"/>
      <w:r w:rsidR="002968F5" w:rsidRPr="002968F5">
        <w:rPr>
          <w:rFonts w:ascii="Arial" w:hAnsi="Arial" w:cs="Arial"/>
          <w:lang w:val="en-US"/>
        </w:rPr>
        <w:t xml:space="preserve"> </w:t>
      </w:r>
      <w:proofErr w:type="spellStart"/>
      <w:r w:rsidR="002968F5" w:rsidRPr="002968F5">
        <w:rPr>
          <w:rFonts w:ascii="Arial" w:hAnsi="Arial" w:cs="Arial"/>
          <w:lang w:val="en-US"/>
        </w:rPr>
        <w:t>Tarasiuk</w:t>
      </w:r>
      <w:proofErr w:type="spellEnd"/>
      <w:r w:rsidR="002968F5" w:rsidRPr="002968F5">
        <w:rPr>
          <w:rFonts w:ascii="Arial" w:hAnsi="Arial" w:cs="Arial"/>
          <w:lang w:val="en-US"/>
        </w:rPr>
        <w:t xml:space="preserve">, </w:t>
      </w:r>
    </w:p>
    <w:p w:rsidR="002968F5" w:rsidRPr="002968F5" w:rsidRDefault="002968F5" w:rsidP="002968F5">
      <w:pPr>
        <w:spacing w:line="260" w:lineRule="exact"/>
        <w:ind w:firstLine="709"/>
        <w:jc w:val="both"/>
        <w:rPr>
          <w:rFonts w:ascii="Arial" w:hAnsi="Arial" w:cs="Arial"/>
          <w:lang w:val="en-US"/>
        </w:rPr>
      </w:pPr>
      <w:proofErr w:type="spellStart"/>
      <w:r w:rsidRPr="002968F5">
        <w:rPr>
          <w:rFonts w:ascii="Arial" w:hAnsi="Arial" w:cs="Arial"/>
          <w:lang w:val="en-US"/>
        </w:rPr>
        <w:t>Aksana</w:t>
      </w:r>
      <w:proofErr w:type="spellEnd"/>
      <w:r w:rsidRPr="002968F5">
        <w:rPr>
          <w:rFonts w:ascii="Arial" w:hAnsi="Arial" w:cs="Arial"/>
          <w:lang w:val="en-US"/>
        </w:rPr>
        <w:t xml:space="preserve"> </w:t>
      </w:r>
      <w:proofErr w:type="spellStart"/>
      <w:r w:rsidRPr="002968F5">
        <w:rPr>
          <w:rFonts w:ascii="Arial" w:hAnsi="Arial" w:cs="Arial"/>
          <w:lang w:val="en-US"/>
        </w:rPr>
        <w:t>Liatko</w:t>
      </w:r>
      <w:proofErr w:type="spellEnd"/>
      <w:r w:rsidRPr="002968F5">
        <w:rPr>
          <w:rFonts w:ascii="Arial" w:hAnsi="Arial" w:cs="Arial"/>
          <w:lang w:val="en-US"/>
        </w:rPr>
        <w:t xml:space="preserve">, Elena </w:t>
      </w:r>
      <w:proofErr w:type="spellStart"/>
      <w:r w:rsidRPr="002968F5">
        <w:rPr>
          <w:rFonts w:ascii="Arial" w:hAnsi="Arial" w:cs="Arial"/>
          <w:lang w:val="en-US"/>
        </w:rPr>
        <w:t>Kondratenko</w:t>
      </w:r>
      <w:proofErr w:type="spellEnd"/>
      <w:r w:rsidRPr="002968F5">
        <w:rPr>
          <w:rFonts w:ascii="Arial" w:hAnsi="Arial" w:cs="Arial"/>
          <w:lang w:val="en-US"/>
        </w:rPr>
        <w:t xml:space="preserve">, Elena </w:t>
      </w:r>
      <w:proofErr w:type="spellStart"/>
      <w:r w:rsidRPr="002968F5">
        <w:rPr>
          <w:rFonts w:ascii="Arial" w:hAnsi="Arial" w:cs="Arial"/>
          <w:lang w:val="en-US"/>
        </w:rPr>
        <w:t>Palkovskaya</w:t>
      </w:r>
      <w:proofErr w:type="spellEnd"/>
      <w:r w:rsidRPr="002968F5">
        <w:rPr>
          <w:rFonts w:ascii="Arial" w:hAnsi="Arial" w:cs="Arial"/>
          <w:lang w:val="en-US"/>
        </w:rPr>
        <w:t xml:space="preserve">, Tatiana </w:t>
      </w:r>
      <w:proofErr w:type="spellStart"/>
      <w:r w:rsidRPr="002968F5">
        <w:rPr>
          <w:rFonts w:ascii="Arial" w:hAnsi="Arial" w:cs="Arial"/>
          <w:lang w:val="en-US"/>
        </w:rPr>
        <w:t>Silich</w:t>
      </w:r>
      <w:proofErr w:type="spellEnd"/>
    </w:p>
    <w:p w:rsidR="005B3164" w:rsidRDefault="005B3164" w:rsidP="00A31E02">
      <w:pPr>
        <w:spacing w:line="240" w:lineRule="exact"/>
        <w:jc w:val="center"/>
        <w:rPr>
          <w:rFonts w:ascii="Arial" w:hAnsi="Arial" w:cs="Arial"/>
          <w:b/>
          <w:i/>
          <w:caps/>
          <w:lang w:val="en-US"/>
        </w:rPr>
      </w:pPr>
    </w:p>
    <w:p w:rsidR="00965769" w:rsidRDefault="00965769" w:rsidP="00A31E02">
      <w:pPr>
        <w:spacing w:line="240" w:lineRule="exact"/>
        <w:jc w:val="center"/>
        <w:rPr>
          <w:rFonts w:ascii="Arial" w:hAnsi="Arial" w:cs="Arial"/>
          <w:b/>
          <w:i/>
          <w:caps/>
          <w:lang w:val="en-US"/>
        </w:rPr>
      </w:pPr>
    </w:p>
    <w:p w:rsidR="00965769" w:rsidRDefault="00965769" w:rsidP="00A31E02">
      <w:pPr>
        <w:spacing w:line="240" w:lineRule="exact"/>
        <w:jc w:val="center"/>
        <w:rPr>
          <w:rFonts w:ascii="Arial" w:hAnsi="Arial" w:cs="Arial"/>
          <w:b/>
          <w:i/>
          <w:caps/>
          <w:lang w:val="en-US"/>
        </w:rPr>
      </w:pPr>
    </w:p>
    <w:p w:rsidR="00965769" w:rsidRPr="00F814A3" w:rsidRDefault="00965769" w:rsidP="00A31E02">
      <w:pPr>
        <w:spacing w:line="240" w:lineRule="exact"/>
        <w:jc w:val="center"/>
        <w:rPr>
          <w:rFonts w:ascii="Arial" w:hAnsi="Arial" w:cs="Arial"/>
          <w:b/>
          <w:i/>
          <w:caps/>
          <w:lang w:val="en-US"/>
        </w:rPr>
      </w:pPr>
    </w:p>
    <w:p w:rsidR="00A66F5F" w:rsidRPr="00351B21" w:rsidRDefault="00F763FC" w:rsidP="00A66F5F">
      <w:pPr>
        <w:spacing w:line="260" w:lineRule="exact"/>
        <w:ind w:firstLine="709"/>
        <w:jc w:val="both"/>
        <w:rPr>
          <w:rFonts w:ascii="Arial" w:hAnsi="Arial" w:cs="Arial"/>
          <w:i/>
          <w:lang w:val="en-US"/>
        </w:rPr>
      </w:pPr>
      <w:r w:rsidRPr="00752E7D">
        <w:rPr>
          <w:rFonts w:ascii="Arial" w:hAnsi="Arial" w:cs="Arial"/>
          <w:i/>
          <w:lang w:val="en-US"/>
        </w:rPr>
        <w:t>The</w:t>
      </w:r>
      <w:r w:rsidRPr="00E70151">
        <w:rPr>
          <w:rFonts w:ascii="Arial" w:hAnsi="Arial" w:cs="Arial"/>
          <w:i/>
          <w:lang w:val="en-US"/>
        </w:rPr>
        <w:t xml:space="preserve"> </w:t>
      </w:r>
      <w:r w:rsidR="00965769">
        <w:rPr>
          <w:rFonts w:ascii="Arial" w:hAnsi="Arial" w:cs="Arial"/>
          <w:i/>
          <w:lang w:val="en-US"/>
        </w:rPr>
        <w:t xml:space="preserve">statistical </w:t>
      </w:r>
      <w:r w:rsidRPr="00752E7D">
        <w:rPr>
          <w:rFonts w:ascii="Arial" w:hAnsi="Arial" w:cs="Arial"/>
          <w:i/>
          <w:lang w:val="en-US"/>
        </w:rPr>
        <w:t>book</w:t>
      </w:r>
      <w:r w:rsidR="00965769">
        <w:rPr>
          <w:rFonts w:ascii="Arial" w:hAnsi="Arial" w:cs="Arial"/>
          <w:i/>
          <w:lang w:val="en-US"/>
        </w:rPr>
        <w:t>let</w:t>
      </w:r>
      <w:r w:rsidRPr="00E70151">
        <w:rPr>
          <w:rFonts w:ascii="Arial" w:hAnsi="Arial" w:cs="Arial"/>
          <w:i/>
          <w:lang w:val="en-US"/>
        </w:rPr>
        <w:t xml:space="preserve"> </w:t>
      </w:r>
      <w:r w:rsidRPr="00752E7D">
        <w:rPr>
          <w:rFonts w:ascii="Arial" w:hAnsi="Arial" w:cs="Arial"/>
          <w:i/>
          <w:lang w:val="en-US"/>
        </w:rPr>
        <w:t>i</w:t>
      </w:r>
      <w:r w:rsidRPr="00351B21">
        <w:rPr>
          <w:rFonts w:ascii="Arial" w:hAnsi="Arial" w:cs="Arial"/>
          <w:i/>
          <w:lang w:val="en-US"/>
        </w:rPr>
        <w:t>s</w:t>
      </w:r>
      <w:r w:rsidRPr="00E70151">
        <w:rPr>
          <w:rFonts w:ascii="Arial" w:hAnsi="Arial" w:cs="Arial"/>
          <w:i/>
          <w:lang w:val="en-US"/>
        </w:rPr>
        <w:t xml:space="preserve"> </w:t>
      </w:r>
      <w:r w:rsidRPr="00351B21">
        <w:rPr>
          <w:rFonts w:ascii="Arial" w:hAnsi="Arial" w:cs="Arial"/>
          <w:i/>
          <w:lang w:val="en-US"/>
        </w:rPr>
        <w:t>an</w:t>
      </w:r>
      <w:r w:rsidRPr="00E70151">
        <w:rPr>
          <w:rFonts w:ascii="Arial" w:hAnsi="Arial" w:cs="Arial"/>
          <w:i/>
          <w:lang w:val="en-US"/>
        </w:rPr>
        <w:t xml:space="preserve"> </w:t>
      </w:r>
      <w:r w:rsidRPr="00351B21">
        <w:rPr>
          <w:rFonts w:ascii="Arial" w:hAnsi="Arial" w:cs="Arial"/>
          <w:i/>
          <w:lang w:val="en-US"/>
        </w:rPr>
        <w:t xml:space="preserve">annual publication that provides </w:t>
      </w:r>
      <w:r w:rsidR="00A66F5F" w:rsidRPr="00351B21">
        <w:rPr>
          <w:rFonts w:ascii="Arial" w:hAnsi="Arial" w:cs="Arial"/>
          <w:i/>
          <w:lang w:val="en-US"/>
        </w:rPr>
        <w:t>brief official statistical informati</w:t>
      </w:r>
      <w:r w:rsidR="00BF7E7A">
        <w:rPr>
          <w:rFonts w:ascii="Arial" w:hAnsi="Arial" w:cs="Arial"/>
          <w:i/>
          <w:lang w:val="en-US"/>
        </w:rPr>
        <w:t xml:space="preserve">on on </w:t>
      </w:r>
      <w:r w:rsidR="00581A48">
        <w:rPr>
          <w:rFonts w:ascii="Arial" w:hAnsi="Arial" w:cs="Arial"/>
          <w:i/>
          <w:lang w:val="en-US"/>
        </w:rPr>
        <w:t>the most important</w:t>
      </w:r>
      <w:r w:rsidR="00BF7E7A">
        <w:rPr>
          <w:rFonts w:ascii="Arial" w:hAnsi="Arial" w:cs="Arial"/>
          <w:i/>
          <w:lang w:val="en-US"/>
        </w:rPr>
        <w:t xml:space="preserve"> indicators </w:t>
      </w:r>
      <w:r w:rsidR="003C28A6" w:rsidRPr="003C28A6">
        <w:rPr>
          <w:rFonts w:ascii="Arial" w:hAnsi="Arial" w:cs="Arial"/>
          <w:i/>
          <w:lang w:val="en-US"/>
        </w:rPr>
        <w:t>of industry</w:t>
      </w:r>
      <w:r w:rsidR="00A66F5F" w:rsidRPr="003C28A6">
        <w:rPr>
          <w:rFonts w:ascii="Arial" w:hAnsi="Arial" w:cs="Arial"/>
          <w:i/>
          <w:lang w:val="en-US"/>
        </w:rPr>
        <w:t xml:space="preserve"> development</w:t>
      </w:r>
      <w:r w:rsidR="00581A48">
        <w:rPr>
          <w:rFonts w:ascii="Arial" w:hAnsi="Arial" w:cs="Arial"/>
          <w:i/>
          <w:lang w:val="en-US"/>
        </w:rPr>
        <w:t>,</w:t>
      </w:r>
      <w:r w:rsidR="00A66F5F" w:rsidRPr="00351B21">
        <w:rPr>
          <w:rFonts w:ascii="Arial" w:hAnsi="Arial" w:cs="Arial"/>
          <w:i/>
          <w:lang w:val="en-US"/>
        </w:rPr>
        <w:t xml:space="preserve"> such as the dynamics of industrial production, fixed assets and investment in industry, </w:t>
      </w:r>
      <w:proofErr w:type="spellStart"/>
      <w:r w:rsidR="00A66F5F" w:rsidRPr="00351B21">
        <w:rPr>
          <w:rFonts w:ascii="Arial" w:hAnsi="Arial" w:cs="Arial"/>
          <w:i/>
          <w:lang w:val="en-US"/>
        </w:rPr>
        <w:t>labour</w:t>
      </w:r>
      <w:proofErr w:type="spellEnd"/>
      <w:r w:rsidR="00D951D5">
        <w:rPr>
          <w:rFonts w:ascii="Arial" w:hAnsi="Arial" w:cs="Arial"/>
          <w:i/>
          <w:lang w:val="en-US"/>
        </w:rPr>
        <w:t>, small and medium business</w:t>
      </w:r>
      <w:r w:rsidR="00D951D5" w:rsidRPr="00D951D5">
        <w:rPr>
          <w:rFonts w:ascii="Arial" w:hAnsi="Arial" w:cs="Arial"/>
          <w:i/>
          <w:lang w:val="en-US"/>
        </w:rPr>
        <w:t xml:space="preserve"> </w:t>
      </w:r>
      <w:r w:rsidR="00A66F5F" w:rsidRPr="00351B21">
        <w:rPr>
          <w:rFonts w:ascii="Arial" w:hAnsi="Arial" w:cs="Arial"/>
          <w:i/>
          <w:lang w:val="en-US"/>
        </w:rPr>
        <w:t xml:space="preserve">in industry, financial performance </w:t>
      </w:r>
      <w:r w:rsidR="00903A02">
        <w:rPr>
          <w:rFonts w:ascii="Arial" w:hAnsi="Arial" w:cs="Arial"/>
          <w:i/>
          <w:lang w:val="en-US"/>
        </w:rPr>
        <w:t>of</w:t>
      </w:r>
      <w:r w:rsidR="00A66F5F" w:rsidRPr="00351B21">
        <w:rPr>
          <w:rFonts w:ascii="Arial" w:hAnsi="Arial" w:cs="Arial"/>
          <w:i/>
          <w:lang w:val="en-US"/>
        </w:rPr>
        <w:t xml:space="preserve"> industry</w:t>
      </w:r>
      <w:r w:rsidR="00903A02">
        <w:rPr>
          <w:rFonts w:ascii="Arial" w:hAnsi="Arial" w:cs="Arial"/>
          <w:i/>
          <w:lang w:val="en-US"/>
        </w:rPr>
        <w:t xml:space="preserve"> </w:t>
      </w:r>
      <w:proofErr w:type="spellStart"/>
      <w:r w:rsidR="00903A02">
        <w:rPr>
          <w:rFonts w:ascii="Arial" w:hAnsi="Arial" w:cs="Arial"/>
          <w:i/>
          <w:lang w:val="en-US"/>
        </w:rPr>
        <w:t>organisations</w:t>
      </w:r>
      <w:proofErr w:type="spellEnd"/>
      <w:r w:rsidR="00A66F5F" w:rsidRPr="00351B21">
        <w:rPr>
          <w:rFonts w:ascii="Arial" w:hAnsi="Arial" w:cs="Arial"/>
          <w:i/>
          <w:lang w:val="en-US"/>
        </w:rPr>
        <w:t>.</w:t>
      </w:r>
    </w:p>
    <w:p w:rsidR="00A66F5F" w:rsidRPr="00410BA7" w:rsidRDefault="00903A02" w:rsidP="00A66F5F">
      <w:pPr>
        <w:spacing w:line="260" w:lineRule="exact"/>
        <w:ind w:firstLine="709"/>
        <w:jc w:val="both"/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en-US"/>
        </w:rPr>
        <w:t xml:space="preserve">The </w:t>
      </w:r>
      <w:r w:rsidRPr="00752E7D">
        <w:rPr>
          <w:rFonts w:ascii="Arial" w:hAnsi="Arial" w:cs="Arial"/>
          <w:i/>
          <w:lang w:val="en-US"/>
        </w:rPr>
        <w:t>202</w:t>
      </w:r>
      <w:r>
        <w:rPr>
          <w:rFonts w:ascii="Arial" w:hAnsi="Arial" w:cs="Arial"/>
          <w:i/>
          <w:lang w:val="en-US"/>
        </w:rPr>
        <w:t>3 d</w:t>
      </w:r>
      <w:r w:rsidR="00BF7E7A">
        <w:rPr>
          <w:rFonts w:ascii="Arial" w:hAnsi="Arial" w:cs="Arial"/>
          <w:i/>
          <w:lang w:val="en-US"/>
        </w:rPr>
        <w:t xml:space="preserve">ata </w:t>
      </w:r>
      <w:r w:rsidR="00BF7E7A" w:rsidRPr="00752E7D">
        <w:rPr>
          <w:rFonts w:ascii="Arial" w:hAnsi="Arial" w:cs="Arial"/>
          <w:i/>
          <w:lang w:val="en-US"/>
        </w:rPr>
        <w:t>on</w:t>
      </w:r>
      <w:r w:rsidR="00A76FC5" w:rsidRPr="00351B21">
        <w:rPr>
          <w:rFonts w:ascii="Arial" w:hAnsi="Arial" w:cs="Arial"/>
          <w:i/>
          <w:lang w:val="en-US"/>
        </w:rPr>
        <w:t xml:space="preserve"> </w:t>
      </w:r>
      <w:r w:rsidR="00A76FC5" w:rsidRPr="00752E7D">
        <w:rPr>
          <w:rFonts w:ascii="Arial" w:hAnsi="Arial" w:cs="Arial"/>
          <w:i/>
          <w:lang w:val="en-US"/>
        </w:rPr>
        <w:t>some</w:t>
      </w:r>
      <w:r w:rsidR="006F56B2" w:rsidRPr="006F56B2">
        <w:rPr>
          <w:rFonts w:ascii="Arial" w:hAnsi="Arial" w:cs="Arial"/>
          <w:i/>
          <w:lang w:val="en-US"/>
        </w:rPr>
        <w:t xml:space="preserve"> </w:t>
      </w:r>
      <w:r w:rsidR="006F56B2" w:rsidRPr="00351B21">
        <w:rPr>
          <w:rFonts w:ascii="Arial" w:hAnsi="Arial" w:cs="Arial"/>
          <w:i/>
          <w:lang w:val="en-US"/>
        </w:rPr>
        <w:t>statistical</w:t>
      </w:r>
      <w:r w:rsidR="00A76FC5" w:rsidRPr="00752E7D">
        <w:rPr>
          <w:rFonts w:ascii="Arial" w:hAnsi="Arial" w:cs="Arial"/>
          <w:i/>
          <w:lang w:val="en-US"/>
        </w:rPr>
        <w:t xml:space="preserve"> indicators </w:t>
      </w:r>
      <w:r w:rsidR="00A66F5F" w:rsidRPr="00752E7D">
        <w:rPr>
          <w:rFonts w:ascii="Arial" w:hAnsi="Arial" w:cs="Arial"/>
          <w:i/>
          <w:lang w:val="en-US"/>
        </w:rPr>
        <w:t>have been revised compared with the previous</w:t>
      </w:r>
      <w:r w:rsidR="00A76FC5" w:rsidRPr="00752E7D">
        <w:rPr>
          <w:rFonts w:ascii="Arial" w:hAnsi="Arial" w:cs="Arial"/>
          <w:i/>
          <w:lang w:val="en-US"/>
        </w:rPr>
        <w:t>ly published data; data for 202</w:t>
      </w:r>
      <w:r>
        <w:rPr>
          <w:rFonts w:ascii="Arial" w:hAnsi="Arial" w:cs="Arial"/>
          <w:i/>
          <w:lang w:val="en-US"/>
        </w:rPr>
        <w:t>4</w:t>
      </w:r>
      <w:r w:rsidR="00A66F5F" w:rsidRPr="00752E7D">
        <w:rPr>
          <w:rFonts w:ascii="Arial" w:hAnsi="Arial" w:cs="Arial"/>
          <w:i/>
          <w:lang w:val="en-US"/>
        </w:rPr>
        <w:t xml:space="preserve"> are provisional and may be revised in further issues.</w:t>
      </w:r>
      <w:r w:rsidR="00410BA7" w:rsidRPr="00410BA7">
        <w:rPr>
          <w:rFonts w:ascii="Arial" w:hAnsi="Arial" w:cs="Arial"/>
          <w:i/>
          <w:lang w:val="en-US"/>
        </w:rPr>
        <w:t xml:space="preserve"> </w:t>
      </w:r>
    </w:p>
    <w:p w:rsidR="00A66F5F" w:rsidRPr="00351B21" w:rsidRDefault="00A66F5F" w:rsidP="00A66F5F">
      <w:pPr>
        <w:spacing w:line="260" w:lineRule="exact"/>
        <w:ind w:firstLine="709"/>
        <w:jc w:val="both"/>
        <w:rPr>
          <w:rFonts w:ascii="Arial" w:hAnsi="Arial" w:cs="Arial"/>
          <w:i/>
          <w:lang w:val="en-US"/>
        </w:rPr>
      </w:pPr>
      <w:r w:rsidRPr="00752E7D">
        <w:rPr>
          <w:rFonts w:ascii="Arial" w:hAnsi="Arial" w:cs="Arial"/>
          <w:i/>
          <w:lang w:val="en-US"/>
        </w:rPr>
        <w:t>In</w:t>
      </w:r>
      <w:r w:rsidR="00903A02">
        <w:rPr>
          <w:rFonts w:ascii="Arial" w:hAnsi="Arial" w:cs="Arial"/>
          <w:i/>
          <w:lang w:val="en-US"/>
        </w:rPr>
        <w:t>formation by economic activity</w:t>
      </w:r>
      <w:r w:rsidRPr="00752E7D">
        <w:rPr>
          <w:rFonts w:ascii="Arial" w:hAnsi="Arial" w:cs="Arial"/>
          <w:i/>
          <w:lang w:val="en-US"/>
        </w:rPr>
        <w:t xml:space="preserve"> is based </w:t>
      </w:r>
      <w:r w:rsidR="00BF7E7A" w:rsidRPr="00752E7D">
        <w:rPr>
          <w:rFonts w:ascii="Arial" w:hAnsi="Arial" w:cs="Arial"/>
          <w:i/>
          <w:lang w:val="en-US"/>
        </w:rPr>
        <w:t>on the National C</w:t>
      </w:r>
      <w:r w:rsidRPr="00752E7D">
        <w:rPr>
          <w:rFonts w:ascii="Arial" w:hAnsi="Arial" w:cs="Arial"/>
          <w:i/>
          <w:lang w:val="en-US"/>
        </w:rPr>
        <w:t xml:space="preserve">lassification of the Republic of Belarus </w:t>
      </w:r>
      <w:r w:rsidRPr="00752E7D">
        <w:rPr>
          <w:rFonts w:ascii="Arial" w:hAnsi="Arial" w:cs="Arial"/>
          <w:i/>
        </w:rPr>
        <w:t>ОКРБ</w:t>
      </w:r>
      <w:r w:rsidRPr="00752E7D">
        <w:rPr>
          <w:rFonts w:ascii="Arial" w:hAnsi="Arial" w:cs="Arial"/>
          <w:i/>
          <w:lang w:val="en-US"/>
        </w:rPr>
        <w:t xml:space="preserve"> 005-2011 “Kinds of Economic Activity”</w:t>
      </w:r>
      <w:r w:rsidRPr="00351B21">
        <w:rPr>
          <w:rFonts w:ascii="Arial" w:hAnsi="Arial" w:cs="Arial"/>
          <w:i/>
          <w:lang w:val="en-US"/>
        </w:rPr>
        <w:t>.</w:t>
      </w:r>
    </w:p>
    <w:p w:rsidR="00F763FC" w:rsidRPr="00E70151" w:rsidRDefault="00F763FC" w:rsidP="00F763FC">
      <w:pPr>
        <w:spacing w:line="260" w:lineRule="exact"/>
        <w:ind w:firstLine="709"/>
        <w:jc w:val="both"/>
        <w:rPr>
          <w:rFonts w:ascii="Arial" w:hAnsi="Arial" w:cs="Arial"/>
          <w:i/>
          <w:lang w:val="en-US"/>
        </w:rPr>
      </w:pPr>
      <w:r w:rsidRPr="00351B21">
        <w:rPr>
          <w:rFonts w:ascii="Arial" w:hAnsi="Arial" w:cs="Arial"/>
          <w:i/>
          <w:lang w:val="en-US"/>
        </w:rPr>
        <w:t xml:space="preserve">A brief glossary of statistical terms is available on the </w:t>
      </w:r>
      <w:r w:rsidR="00903A02">
        <w:rPr>
          <w:rFonts w:ascii="Arial" w:hAnsi="Arial" w:cs="Arial"/>
          <w:i/>
          <w:lang w:val="en-US"/>
        </w:rPr>
        <w:t xml:space="preserve">official </w:t>
      </w:r>
      <w:r w:rsidRPr="00351B21">
        <w:rPr>
          <w:rFonts w:ascii="Arial" w:hAnsi="Arial" w:cs="Arial"/>
          <w:i/>
          <w:lang w:val="en-US"/>
        </w:rPr>
        <w:t xml:space="preserve">website of </w:t>
      </w:r>
      <w:proofErr w:type="spellStart"/>
      <w:r w:rsidRPr="00351B21">
        <w:rPr>
          <w:rFonts w:ascii="Arial" w:hAnsi="Arial" w:cs="Arial"/>
          <w:i/>
          <w:lang w:val="en-US"/>
        </w:rPr>
        <w:t>Belstat</w:t>
      </w:r>
      <w:proofErr w:type="spellEnd"/>
      <w:r w:rsidRPr="00351B21">
        <w:rPr>
          <w:rFonts w:ascii="Arial" w:hAnsi="Arial" w:cs="Arial"/>
          <w:i/>
          <w:lang w:val="en-US"/>
        </w:rPr>
        <w:t xml:space="preserve"> at </w:t>
      </w:r>
      <w:hyperlink r:id="rId10" w:history="1">
        <w:r w:rsidR="006E5F1A" w:rsidRPr="00751C46">
          <w:rPr>
            <w:rStyle w:val="ac"/>
            <w:rFonts w:ascii="Arial" w:hAnsi="Arial" w:cs="Arial"/>
            <w:i/>
            <w:lang w:val="en-US"/>
          </w:rPr>
          <w:t>https://www.belstat.gov.by/metodologia/kratkiyglossariy-statisticheskikh-terminov/</w:t>
        </w:r>
      </w:hyperlink>
      <w:r w:rsidR="00903A02">
        <w:rPr>
          <w:rFonts w:ascii="Arial" w:hAnsi="Arial" w:cs="Arial"/>
          <w:i/>
          <w:lang w:val="en-US"/>
        </w:rPr>
        <w:t xml:space="preserve"> </w:t>
      </w:r>
      <w:r w:rsidR="00903A02" w:rsidRPr="00351B21">
        <w:rPr>
          <w:rFonts w:ascii="Arial" w:hAnsi="Arial" w:cs="Arial"/>
          <w:i/>
          <w:lang w:val="en-US"/>
        </w:rPr>
        <w:t>(in Russian)</w:t>
      </w:r>
      <w:r w:rsidR="00903A02">
        <w:rPr>
          <w:rFonts w:ascii="Arial" w:hAnsi="Arial" w:cs="Arial"/>
          <w:i/>
          <w:lang w:val="en-US"/>
        </w:rPr>
        <w:t>.</w:t>
      </w:r>
    </w:p>
    <w:p w:rsidR="00D66BE6" w:rsidRPr="00F814A3" w:rsidRDefault="00F763FC" w:rsidP="00903A02">
      <w:pPr>
        <w:spacing w:line="260" w:lineRule="exact"/>
        <w:ind w:firstLine="709"/>
        <w:jc w:val="both"/>
        <w:rPr>
          <w:rFonts w:ascii="Arial" w:hAnsi="Arial" w:cs="Arial"/>
          <w:i/>
          <w:lang w:val="en-US"/>
        </w:rPr>
      </w:pPr>
      <w:r w:rsidRPr="00351B21">
        <w:rPr>
          <w:rFonts w:ascii="Arial" w:hAnsi="Arial" w:cs="Arial"/>
          <w:i/>
          <w:lang w:val="en-US"/>
        </w:rPr>
        <w:t xml:space="preserve">Methodologies of compilation and calculation of </w:t>
      </w:r>
      <w:r w:rsidR="00C06D05" w:rsidRPr="00351B21">
        <w:rPr>
          <w:rFonts w:ascii="Arial" w:hAnsi="Arial" w:cs="Arial"/>
          <w:i/>
          <w:lang w:val="en-US"/>
        </w:rPr>
        <w:t xml:space="preserve">statistical </w:t>
      </w:r>
      <w:r w:rsidRPr="00351B21">
        <w:rPr>
          <w:rFonts w:ascii="Arial" w:hAnsi="Arial" w:cs="Arial"/>
          <w:i/>
          <w:lang w:val="en-US"/>
        </w:rPr>
        <w:t xml:space="preserve">indicators are available on the </w:t>
      </w:r>
      <w:r w:rsidR="00903A02">
        <w:rPr>
          <w:rFonts w:ascii="Arial" w:hAnsi="Arial" w:cs="Arial"/>
          <w:i/>
          <w:lang w:val="en-US"/>
        </w:rPr>
        <w:t xml:space="preserve">official </w:t>
      </w:r>
      <w:r w:rsidRPr="00351B21">
        <w:rPr>
          <w:rFonts w:ascii="Arial" w:hAnsi="Arial" w:cs="Arial"/>
          <w:i/>
          <w:lang w:val="en-US"/>
        </w:rPr>
        <w:t xml:space="preserve">website of </w:t>
      </w:r>
      <w:proofErr w:type="spellStart"/>
      <w:r w:rsidRPr="00351B21">
        <w:rPr>
          <w:rFonts w:ascii="Arial" w:hAnsi="Arial" w:cs="Arial"/>
          <w:i/>
          <w:lang w:val="en-US"/>
        </w:rPr>
        <w:t>Belstat</w:t>
      </w:r>
      <w:proofErr w:type="spellEnd"/>
      <w:r w:rsidRPr="00351B21">
        <w:rPr>
          <w:rFonts w:ascii="Arial" w:hAnsi="Arial" w:cs="Arial"/>
          <w:i/>
          <w:lang w:val="en-US"/>
        </w:rPr>
        <w:t xml:space="preserve"> at </w:t>
      </w:r>
      <w:hyperlink r:id="rId11" w:history="1">
        <w:r w:rsidR="006E5F1A" w:rsidRPr="00751C46">
          <w:rPr>
            <w:rStyle w:val="ac"/>
            <w:rFonts w:ascii="Arial" w:hAnsi="Arial" w:cs="Arial"/>
            <w:i/>
            <w:lang w:val="en-US"/>
          </w:rPr>
          <w:t>https://www.belstat.gov.by/metodologiya/metodiki-po-formirovaniyu-i-raschetu-statistichesk/</w:t>
        </w:r>
      </w:hyperlink>
      <w:r w:rsidR="006E5F1A">
        <w:rPr>
          <w:rFonts w:ascii="Arial" w:hAnsi="Arial" w:cs="Arial"/>
          <w:i/>
          <w:lang w:val="en-US"/>
        </w:rPr>
        <w:t xml:space="preserve"> </w:t>
      </w:r>
      <w:r w:rsidR="00903A02" w:rsidRPr="00351B21">
        <w:rPr>
          <w:rFonts w:ascii="Arial" w:hAnsi="Arial" w:cs="Arial"/>
          <w:i/>
          <w:lang w:val="en-US"/>
        </w:rPr>
        <w:t>(in Russian)</w:t>
      </w:r>
      <w:r w:rsidR="00903A02">
        <w:rPr>
          <w:rFonts w:ascii="Arial" w:hAnsi="Arial" w:cs="Arial"/>
          <w:i/>
          <w:lang w:val="en-US"/>
        </w:rPr>
        <w:t>.</w:t>
      </w:r>
    </w:p>
    <w:p w:rsidR="00D66BE6" w:rsidRPr="00F814A3" w:rsidRDefault="00D66BE6" w:rsidP="00A31E02">
      <w:pPr>
        <w:spacing w:line="240" w:lineRule="exact"/>
        <w:ind w:firstLine="709"/>
        <w:jc w:val="both"/>
        <w:rPr>
          <w:rFonts w:ascii="Arial" w:hAnsi="Arial" w:cs="Arial"/>
          <w:i/>
          <w:lang w:val="en-US"/>
        </w:rPr>
      </w:pPr>
    </w:p>
    <w:p w:rsidR="00D66BE6" w:rsidRPr="00F814A3" w:rsidRDefault="00D66BE6" w:rsidP="00A31E02">
      <w:pPr>
        <w:spacing w:line="240" w:lineRule="exact"/>
        <w:ind w:firstLine="709"/>
        <w:jc w:val="both"/>
        <w:rPr>
          <w:rFonts w:ascii="Arial" w:hAnsi="Arial" w:cs="Arial"/>
          <w:i/>
          <w:lang w:val="en-US"/>
        </w:rPr>
      </w:pPr>
    </w:p>
    <w:p w:rsidR="00D66BE6" w:rsidRPr="00F814A3" w:rsidRDefault="00D66BE6" w:rsidP="00A31E02">
      <w:pPr>
        <w:spacing w:line="240" w:lineRule="exact"/>
        <w:ind w:firstLine="709"/>
        <w:jc w:val="both"/>
        <w:rPr>
          <w:rFonts w:ascii="Arial" w:hAnsi="Arial" w:cs="Arial"/>
          <w:i/>
          <w:lang w:val="en-US"/>
        </w:rPr>
      </w:pPr>
    </w:p>
    <w:p w:rsidR="00D66BE6" w:rsidRPr="00F814A3" w:rsidRDefault="00D66BE6" w:rsidP="00A31E02">
      <w:pPr>
        <w:spacing w:line="240" w:lineRule="exact"/>
        <w:ind w:firstLine="709"/>
        <w:jc w:val="both"/>
        <w:rPr>
          <w:rFonts w:ascii="Arial" w:hAnsi="Arial" w:cs="Arial"/>
          <w:i/>
          <w:lang w:val="en-US"/>
        </w:rPr>
      </w:pPr>
    </w:p>
    <w:p w:rsidR="00D66BE6" w:rsidRPr="00F814A3" w:rsidRDefault="00D66BE6" w:rsidP="00A31E02">
      <w:pPr>
        <w:spacing w:line="240" w:lineRule="exact"/>
        <w:ind w:firstLine="709"/>
        <w:jc w:val="both"/>
        <w:rPr>
          <w:rFonts w:ascii="Arial" w:hAnsi="Arial" w:cs="Arial"/>
          <w:i/>
          <w:lang w:val="en-US"/>
        </w:rPr>
      </w:pPr>
    </w:p>
    <w:p w:rsidR="00D66BE6" w:rsidRPr="00F814A3" w:rsidRDefault="00D66BE6" w:rsidP="00A31E02">
      <w:pPr>
        <w:spacing w:line="240" w:lineRule="exact"/>
        <w:ind w:firstLine="709"/>
        <w:jc w:val="both"/>
        <w:rPr>
          <w:rFonts w:ascii="Arial" w:hAnsi="Arial" w:cs="Arial"/>
          <w:i/>
          <w:lang w:val="en-US"/>
        </w:rPr>
      </w:pPr>
    </w:p>
    <w:p w:rsidR="00D66BE6" w:rsidRDefault="00D66BE6" w:rsidP="00A31E02">
      <w:pPr>
        <w:spacing w:line="240" w:lineRule="exact"/>
        <w:ind w:firstLine="709"/>
        <w:jc w:val="both"/>
        <w:rPr>
          <w:rFonts w:ascii="Arial" w:hAnsi="Arial" w:cs="Arial"/>
          <w:i/>
          <w:lang w:val="en-US"/>
        </w:rPr>
      </w:pPr>
    </w:p>
    <w:p w:rsidR="002968F5" w:rsidRDefault="002968F5" w:rsidP="00A31E02">
      <w:pPr>
        <w:spacing w:line="240" w:lineRule="exact"/>
        <w:ind w:firstLine="709"/>
        <w:jc w:val="both"/>
        <w:rPr>
          <w:rFonts w:ascii="Arial" w:hAnsi="Arial" w:cs="Arial"/>
          <w:i/>
          <w:lang w:val="en-US"/>
        </w:rPr>
      </w:pPr>
    </w:p>
    <w:p w:rsidR="002968F5" w:rsidRDefault="002968F5" w:rsidP="00A31E02">
      <w:pPr>
        <w:spacing w:line="240" w:lineRule="exact"/>
        <w:ind w:firstLine="709"/>
        <w:jc w:val="both"/>
        <w:rPr>
          <w:rFonts w:ascii="Arial" w:hAnsi="Arial" w:cs="Arial"/>
          <w:i/>
          <w:lang w:val="en-US"/>
        </w:rPr>
      </w:pPr>
    </w:p>
    <w:p w:rsidR="002968F5" w:rsidRDefault="002968F5" w:rsidP="00A31E02">
      <w:pPr>
        <w:spacing w:line="240" w:lineRule="exact"/>
        <w:ind w:firstLine="709"/>
        <w:jc w:val="both"/>
        <w:rPr>
          <w:rFonts w:ascii="Arial" w:hAnsi="Arial" w:cs="Arial"/>
          <w:i/>
          <w:lang w:val="en-US"/>
        </w:rPr>
      </w:pPr>
    </w:p>
    <w:p w:rsidR="002968F5" w:rsidRDefault="002968F5" w:rsidP="00A31E02">
      <w:pPr>
        <w:spacing w:line="240" w:lineRule="exact"/>
        <w:ind w:firstLine="709"/>
        <w:jc w:val="both"/>
        <w:rPr>
          <w:rFonts w:ascii="Arial" w:hAnsi="Arial" w:cs="Arial"/>
          <w:i/>
          <w:lang w:val="en-US"/>
        </w:rPr>
      </w:pPr>
    </w:p>
    <w:p w:rsidR="00D66BE6" w:rsidRPr="00F814A3" w:rsidRDefault="00D66BE6" w:rsidP="00A31E02">
      <w:pPr>
        <w:spacing w:line="240" w:lineRule="exact"/>
        <w:ind w:firstLine="709"/>
        <w:jc w:val="both"/>
        <w:rPr>
          <w:rFonts w:ascii="Arial" w:hAnsi="Arial" w:cs="Arial"/>
          <w:i/>
          <w:lang w:val="en-US"/>
        </w:rPr>
      </w:pPr>
    </w:p>
    <w:p w:rsidR="00D66BE6" w:rsidRPr="00F814A3" w:rsidRDefault="00D66BE6" w:rsidP="00A31E02">
      <w:pPr>
        <w:spacing w:line="240" w:lineRule="exact"/>
        <w:ind w:firstLine="709"/>
        <w:jc w:val="both"/>
        <w:rPr>
          <w:rFonts w:ascii="Arial" w:hAnsi="Arial" w:cs="Arial"/>
          <w:i/>
          <w:lang w:val="en-US"/>
        </w:rPr>
      </w:pPr>
    </w:p>
    <w:p w:rsidR="00D66BE6" w:rsidRPr="00F814A3" w:rsidRDefault="00D66BE6" w:rsidP="00A31E02">
      <w:pPr>
        <w:spacing w:line="240" w:lineRule="exact"/>
        <w:ind w:firstLine="709"/>
        <w:jc w:val="both"/>
        <w:rPr>
          <w:rFonts w:ascii="Arial" w:hAnsi="Arial" w:cs="Arial"/>
          <w:i/>
          <w:lang w:val="en-US"/>
        </w:rPr>
      </w:pPr>
    </w:p>
    <w:p w:rsidR="00D66BE6" w:rsidRPr="00F814A3" w:rsidRDefault="00D66BE6" w:rsidP="00A31E02">
      <w:pPr>
        <w:spacing w:line="240" w:lineRule="exact"/>
        <w:ind w:firstLine="709"/>
        <w:jc w:val="both"/>
        <w:rPr>
          <w:rFonts w:ascii="Arial" w:hAnsi="Arial" w:cs="Arial"/>
          <w:i/>
          <w:lang w:val="en-U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207"/>
        <w:gridCol w:w="1134"/>
        <w:gridCol w:w="633"/>
        <w:gridCol w:w="3063"/>
      </w:tblGrid>
      <w:tr w:rsidR="001C788A" w:rsidRPr="00351B21" w:rsidTr="001C788A">
        <w:trPr>
          <w:trHeight w:val="250"/>
          <w:jc w:val="center"/>
        </w:trPr>
        <w:tc>
          <w:tcPr>
            <w:tcW w:w="4207" w:type="dxa"/>
          </w:tcPr>
          <w:p w:rsidR="001C788A" w:rsidRPr="007C3FF1" w:rsidRDefault="001C788A" w:rsidP="007B7097">
            <w:pPr>
              <w:spacing w:after="120" w:line="240" w:lineRule="exact"/>
              <w:jc w:val="center"/>
              <w:rPr>
                <w:rFonts w:ascii="Arial" w:hAnsi="Arial" w:cs="Arial"/>
                <w:i/>
              </w:rPr>
            </w:pPr>
            <w:r w:rsidRPr="007C3FF1">
              <w:rPr>
                <w:rFonts w:ascii="Arial" w:hAnsi="Arial" w:cs="Arial"/>
                <w:i/>
                <w:lang w:val="en-US"/>
              </w:rPr>
              <w:t>Abbreviations</w:t>
            </w:r>
            <w:r w:rsidRPr="007C3FF1">
              <w:rPr>
                <w:rFonts w:ascii="Arial" w:hAnsi="Arial" w:cs="Arial"/>
                <w:i/>
              </w:rPr>
              <w:t>:</w:t>
            </w:r>
          </w:p>
        </w:tc>
        <w:tc>
          <w:tcPr>
            <w:tcW w:w="1134" w:type="dxa"/>
          </w:tcPr>
          <w:p w:rsidR="001C788A" w:rsidRPr="007C3FF1" w:rsidRDefault="001C788A" w:rsidP="00EA4B85">
            <w:pPr>
              <w:spacing w:after="120" w:line="240" w:lineRule="exact"/>
              <w:jc w:val="center"/>
              <w:rPr>
                <w:rFonts w:ascii="Arial" w:hAnsi="Arial" w:cs="Arial"/>
                <w:i/>
                <w:lang w:val="en-US"/>
              </w:rPr>
            </w:pPr>
          </w:p>
        </w:tc>
        <w:tc>
          <w:tcPr>
            <w:tcW w:w="3696" w:type="dxa"/>
            <w:gridSpan w:val="2"/>
          </w:tcPr>
          <w:p w:rsidR="001C788A" w:rsidRPr="007C3FF1" w:rsidRDefault="001C788A" w:rsidP="00EA4B85">
            <w:pPr>
              <w:spacing w:after="120" w:line="240" w:lineRule="exact"/>
              <w:jc w:val="center"/>
              <w:rPr>
                <w:rFonts w:ascii="Arial" w:hAnsi="Arial" w:cs="Arial"/>
                <w:i/>
                <w:lang w:val="en-US"/>
              </w:rPr>
            </w:pPr>
            <w:r w:rsidRPr="007C3FF1">
              <w:rPr>
                <w:rFonts w:ascii="Arial" w:hAnsi="Arial" w:cs="Arial"/>
                <w:i/>
                <w:lang w:val="en-US"/>
              </w:rPr>
              <w:t>Explanation of symbols:</w:t>
            </w:r>
          </w:p>
        </w:tc>
      </w:tr>
      <w:tr w:rsidR="001C788A" w:rsidRPr="00351B21" w:rsidTr="001C788A">
        <w:trPr>
          <w:trHeight w:val="250"/>
          <w:jc w:val="center"/>
        </w:trPr>
        <w:tc>
          <w:tcPr>
            <w:tcW w:w="4207" w:type="dxa"/>
          </w:tcPr>
          <w:p w:rsidR="001C788A" w:rsidRPr="007C3FF1" w:rsidRDefault="00FD7B59" w:rsidP="00FD7B59">
            <w:pPr>
              <w:spacing w:line="240" w:lineRule="exact"/>
              <w:rPr>
                <w:rFonts w:ascii="Arial" w:hAnsi="Arial" w:cs="Arial"/>
                <w:lang w:val="en-US"/>
              </w:rPr>
            </w:pPr>
            <w:proofErr w:type="spellStart"/>
            <w:proofErr w:type="gramStart"/>
            <w:r w:rsidRPr="007C3FF1">
              <w:rPr>
                <w:rFonts w:ascii="Arial" w:hAnsi="Arial" w:cs="Arial"/>
                <w:lang w:val="en-US"/>
              </w:rPr>
              <w:t>руб</w:t>
            </w:r>
            <w:proofErr w:type="spellEnd"/>
            <w:proofErr w:type="gramEnd"/>
            <w:r w:rsidRPr="007C3FF1">
              <w:rPr>
                <w:rFonts w:ascii="Arial" w:hAnsi="Arial" w:cs="Arial"/>
                <w:lang w:val="en-US"/>
              </w:rPr>
              <w:t>.</w:t>
            </w:r>
            <w:r w:rsidR="001C788A" w:rsidRPr="007C3FF1">
              <w:rPr>
                <w:rFonts w:ascii="Arial" w:hAnsi="Arial" w:cs="Arial"/>
              </w:rPr>
              <w:t xml:space="preserve"> – </w:t>
            </w:r>
            <w:r w:rsidR="001C788A" w:rsidRPr="007C3FF1">
              <w:rPr>
                <w:rFonts w:ascii="Arial" w:hAnsi="Arial" w:cs="Arial"/>
                <w:lang w:val="en-US"/>
              </w:rPr>
              <w:t>Belarusian ruble</w:t>
            </w:r>
          </w:p>
        </w:tc>
        <w:tc>
          <w:tcPr>
            <w:tcW w:w="1134" w:type="dxa"/>
          </w:tcPr>
          <w:p w:rsidR="001C788A" w:rsidRPr="007C3FF1" w:rsidRDefault="001C788A" w:rsidP="001230FE">
            <w:pPr>
              <w:spacing w:line="240" w:lineRule="exact"/>
              <w:jc w:val="center"/>
              <w:rPr>
                <w:rFonts w:ascii="Arial" w:hAnsi="Arial" w:cs="Arial"/>
              </w:rPr>
            </w:pPr>
          </w:p>
        </w:tc>
        <w:tc>
          <w:tcPr>
            <w:tcW w:w="633" w:type="dxa"/>
          </w:tcPr>
          <w:p w:rsidR="001C788A" w:rsidRPr="007C3FF1" w:rsidRDefault="001C788A" w:rsidP="001230FE">
            <w:pPr>
              <w:spacing w:line="240" w:lineRule="exact"/>
              <w:jc w:val="center"/>
              <w:rPr>
                <w:rFonts w:ascii="Arial" w:hAnsi="Arial" w:cs="Arial"/>
              </w:rPr>
            </w:pPr>
            <w:r w:rsidRPr="007C3FF1">
              <w:rPr>
                <w:rFonts w:ascii="Arial" w:hAnsi="Arial" w:cs="Arial"/>
              </w:rPr>
              <w:t>–</w:t>
            </w:r>
          </w:p>
        </w:tc>
        <w:tc>
          <w:tcPr>
            <w:tcW w:w="3063" w:type="dxa"/>
          </w:tcPr>
          <w:p w:rsidR="001C788A" w:rsidRPr="007C3FF1" w:rsidRDefault="001C788A" w:rsidP="001230FE">
            <w:pPr>
              <w:spacing w:line="240" w:lineRule="exact"/>
              <w:rPr>
                <w:rFonts w:ascii="Arial" w:hAnsi="Arial" w:cs="Arial"/>
              </w:rPr>
            </w:pPr>
            <w:r w:rsidRPr="007C3FF1">
              <w:rPr>
                <w:rFonts w:ascii="Arial" w:hAnsi="Arial" w:cs="Arial"/>
                <w:i/>
                <w:lang w:val="en-US"/>
              </w:rPr>
              <w:t>not applicable</w:t>
            </w:r>
          </w:p>
        </w:tc>
      </w:tr>
      <w:tr w:rsidR="001C788A" w:rsidRPr="00E70151" w:rsidTr="001C788A">
        <w:trPr>
          <w:trHeight w:val="250"/>
          <w:jc w:val="center"/>
        </w:trPr>
        <w:tc>
          <w:tcPr>
            <w:tcW w:w="4207" w:type="dxa"/>
          </w:tcPr>
          <w:p w:rsidR="001C788A" w:rsidRPr="007C3FF1" w:rsidRDefault="00FD7B59" w:rsidP="00FD7B59">
            <w:pPr>
              <w:spacing w:line="240" w:lineRule="exact"/>
              <w:rPr>
                <w:rFonts w:ascii="Arial" w:hAnsi="Arial" w:cs="Arial"/>
                <w:lang w:val="en-US"/>
              </w:rPr>
            </w:pPr>
            <w:proofErr w:type="spellStart"/>
            <w:proofErr w:type="gramStart"/>
            <w:r w:rsidRPr="007C3FF1">
              <w:rPr>
                <w:rFonts w:ascii="Arial" w:hAnsi="Arial" w:cs="Arial"/>
                <w:lang w:val="en-US"/>
              </w:rPr>
              <w:t>долл</w:t>
            </w:r>
            <w:proofErr w:type="spellEnd"/>
            <w:proofErr w:type="gramEnd"/>
            <w:r w:rsidRPr="007C3FF1">
              <w:rPr>
                <w:rFonts w:ascii="Arial" w:hAnsi="Arial" w:cs="Arial"/>
                <w:lang w:val="en-US"/>
              </w:rPr>
              <w:t>. США</w:t>
            </w:r>
            <w:r w:rsidR="001C788A" w:rsidRPr="007C3FF1">
              <w:rPr>
                <w:rFonts w:ascii="Arial" w:hAnsi="Arial" w:cs="Arial"/>
                <w:lang w:val="en-US"/>
              </w:rPr>
              <w:t xml:space="preserve"> – United State</w:t>
            </w:r>
            <w:r w:rsidR="003C0E56" w:rsidRPr="007C3FF1">
              <w:rPr>
                <w:rFonts w:ascii="Arial" w:hAnsi="Arial" w:cs="Arial"/>
                <w:lang w:val="en-US"/>
              </w:rPr>
              <w:t>s</w:t>
            </w:r>
            <w:r w:rsidR="001C788A" w:rsidRPr="007C3FF1">
              <w:rPr>
                <w:rFonts w:ascii="Arial" w:hAnsi="Arial" w:cs="Arial"/>
                <w:lang w:val="en-US"/>
              </w:rPr>
              <w:t xml:space="preserve"> dollar</w:t>
            </w:r>
          </w:p>
        </w:tc>
        <w:tc>
          <w:tcPr>
            <w:tcW w:w="1134" w:type="dxa"/>
          </w:tcPr>
          <w:p w:rsidR="001C788A" w:rsidRPr="007C3FF1" w:rsidRDefault="001C788A" w:rsidP="001230FE">
            <w:pPr>
              <w:spacing w:line="240" w:lineRule="exact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633" w:type="dxa"/>
          </w:tcPr>
          <w:p w:rsidR="001C788A" w:rsidRPr="007C3FF1" w:rsidRDefault="001C788A" w:rsidP="001230FE">
            <w:pPr>
              <w:spacing w:line="240" w:lineRule="exact"/>
              <w:jc w:val="center"/>
              <w:rPr>
                <w:rFonts w:ascii="Arial" w:hAnsi="Arial" w:cs="Arial"/>
              </w:rPr>
            </w:pPr>
            <w:r w:rsidRPr="007C3FF1">
              <w:rPr>
                <w:rFonts w:ascii="Arial" w:hAnsi="Arial" w:cs="Arial"/>
              </w:rPr>
              <w:t>…</w:t>
            </w:r>
          </w:p>
        </w:tc>
        <w:tc>
          <w:tcPr>
            <w:tcW w:w="3063" w:type="dxa"/>
          </w:tcPr>
          <w:p w:rsidR="001C788A" w:rsidRPr="007C3FF1" w:rsidRDefault="001C788A" w:rsidP="00334BCF">
            <w:pPr>
              <w:spacing w:line="240" w:lineRule="exact"/>
              <w:rPr>
                <w:rFonts w:ascii="Arial" w:hAnsi="Arial" w:cs="Arial"/>
              </w:rPr>
            </w:pPr>
            <w:r w:rsidRPr="007C3FF1">
              <w:rPr>
                <w:rFonts w:ascii="Arial" w:hAnsi="Arial" w:cs="Arial"/>
                <w:i/>
                <w:lang w:val="en-US"/>
              </w:rPr>
              <w:t>dat</w:t>
            </w:r>
            <w:r w:rsidR="00334BCF" w:rsidRPr="007C3FF1">
              <w:rPr>
                <w:rFonts w:ascii="Arial" w:hAnsi="Arial" w:cs="Arial"/>
                <w:i/>
                <w:lang w:val="en-US"/>
              </w:rPr>
              <w:t>a</w:t>
            </w:r>
            <w:r w:rsidRPr="007C3FF1">
              <w:rPr>
                <w:rFonts w:ascii="Arial" w:hAnsi="Arial" w:cs="Arial"/>
                <w:i/>
                <w:lang w:val="en-US"/>
              </w:rPr>
              <w:t xml:space="preserve"> not available</w:t>
            </w:r>
          </w:p>
        </w:tc>
      </w:tr>
      <w:tr w:rsidR="001C788A" w:rsidRPr="00DE7FC2" w:rsidTr="001C788A">
        <w:trPr>
          <w:trHeight w:val="250"/>
          <w:jc w:val="center"/>
        </w:trPr>
        <w:tc>
          <w:tcPr>
            <w:tcW w:w="4207" w:type="dxa"/>
          </w:tcPr>
          <w:p w:rsidR="001C788A" w:rsidRPr="007C3FF1" w:rsidRDefault="00FD7B59" w:rsidP="00FD7B59">
            <w:pPr>
              <w:spacing w:line="240" w:lineRule="exact"/>
              <w:rPr>
                <w:rFonts w:ascii="Arial" w:hAnsi="Arial" w:cs="Arial"/>
                <w:lang w:val="en-US"/>
              </w:rPr>
            </w:pPr>
            <w:r w:rsidRPr="007C3FF1">
              <w:rPr>
                <w:rFonts w:ascii="Arial" w:hAnsi="Arial" w:cs="Arial"/>
                <w:sz w:val="22"/>
                <w:szCs w:val="22"/>
              </w:rPr>
              <w:t>тыс.</w:t>
            </w:r>
            <w:r w:rsidR="001C788A" w:rsidRPr="007C3FF1">
              <w:rPr>
                <w:rFonts w:ascii="Arial" w:hAnsi="Arial" w:cs="Arial"/>
              </w:rPr>
              <w:t xml:space="preserve"> – </w:t>
            </w:r>
            <w:r w:rsidR="001C788A" w:rsidRPr="007C3FF1">
              <w:rPr>
                <w:rFonts w:ascii="Arial" w:hAnsi="Arial" w:cs="Arial"/>
                <w:lang w:val="en-US"/>
              </w:rPr>
              <w:t>thousand</w:t>
            </w:r>
          </w:p>
        </w:tc>
        <w:tc>
          <w:tcPr>
            <w:tcW w:w="1134" w:type="dxa"/>
          </w:tcPr>
          <w:p w:rsidR="001C788A" w:rsidRPr="007C3FF1" w:rsidRDefault="001C788A" w:rsidP="001230FE">
            <w:pPr>
              <w:spacing w:line="240" w:lineRule="exact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633" w:type="dxa"/>
          </w:tcPr>
          <w:p w:rsidR="001C788A" w:rsidRPr="007C3FF1" w:rsidRDefault="00903A02" w:rsidP="001230FE">
            <w:pPr>
              <w:spacing w:line="240" w:lineRule="exact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x</w:t>
            </w:r>
          </w:p>
        </w:tc>
        <w:tc>
          <w:tcPr>
            <w:tcW w:w="3063" w:type="dxa"/>
          </w:tcPr>
          <w:p w:rsidR="001C788A" w:rsidRPr="007C3FF1" w:rsidRDefault="002F7684" w:rsidP="002F7684">
            <w:pPr>
              <w:spacing w:line="240" w:lineRule="exact"/>
              <w:ind w:left="4961" w:hanging="4933"/>
              <w:rPr>
                <w:rFonts w:ascii="Arial" w:hAnsi="Arial" w:cs="Arial"/>
                <w:i/>
                <w:lang w:val="en-US"/>
              </w:rPr>
            </w:pPr>
            <w:r w:rsidRPr="002F7684">
              <w:rPr>
                <w:rFonts w:ascii="Arial" w:hAnsi="Arial" w:cs="Arial"/>
                <w:i/>
                <w:lang w:val="en-US"/>
              </w:rPr>
              <w:t xml:space="preserve">filling in the data is </w:t>
            </w:r>
            <w:r>
              <w:rPr>
                <w:rFonts w:ascii="Arial" w:hAnsi="Arial" w:cs="Arial"/>
                <w:i/>
                <w:lang w:val="en-US"/>
              </w:rPr>
              <w:t>impossible</w:t>
            </w:r>
          </w:p>
        </w:tc>
      </w:tr>
      <w:tr w:rsidR="001C788A" w:rsidRPr="00351B21" w:rsidTr="001C788A">
        <w:trPr>
          <w:trHeight w:val="250"/>
          <w:jc w:val="center"/>
        </w:trPr>
        <w:tc>
          <w:tcPr>
            <w:tcW w:w="4207" w:type="dxa"/>
          </w:tcPr>
          <w:p w:rsidR="001C788A" w:rsidRPr="007C3FF1" w:rsidRDefault="00FD7B59" w:rsidP="00FD7B59">
            <w:pPr>
              <w:spacing w:line="240" w:lineRule="exact"/>
              <w:rPr>
                <w:rFonts w:ascii="Arial" w:hAnsi="Arial" w:cs="Arial"/>
                <w:lang w:val="en-US"/>
              </w:rPr>
            </w:pPr>
            <w:r w:rsidRPr="007C3FF1">
              <w:rPr>
                <w:rFonts w:ascii="Arial" w:hAnsi="Arial" w:cs="Arial"/>
                <w:sz w:val="22"/>
                <w:szCs w:val="22"/>
              </w:rPr>
              <w:t>млн.</w:t>
            </w:r>
            <w:r w:rsidR="001C788A" w:rsidRPr="007C3FF1">
              <w:rPr>
                <w:rFonts w:ascii="Arial" w:hAnsi="Arial" w:cs="Arial"/>
              </w:rPr>
              <w:t xml:space="preserve"> – </w:t>
            </w:r>
            <w:r w:rsidR="001C788A" w:rsidRPr="007C3FF1">
              <w:rPr>
                <w:rFonts w:ascii="Arial" w:hAnsi="Arial" w:cs="Arial"/>
                <w:lang w:val="en-US"/>
              </w:rPr>
              <w:t>million</w:t>
            </w:r>
          </w:p>
        </w:tc>
        <w:tc>
          <w:tcPr>
            <w:tcW w:w="1134" w:type="dxa"/>
          </w:tcPr>
          <w:p w:rsidR="001C788A" w:rsidRPr="007C3FF1" w:rsidRDefault="001C788A" w:rsidP="001230FE">
            <w:pPr>
              <w:spacing w:line="240" w:lineRule="exact"/>
              <w:jc w:val="center"/>
              <w:rPr>
                <w:rFonts w:ascii="Arial" w:hAnsi="Arial" w:cs="Arial"/>
              </w:rPr>
            </w:pPr>
          </w:p>
        </w:tc>
        <w:tc>
          <w:tcPr>
            <w:tcW w:w="633" w:type="dxa"/>
          </w:tcPr>
          <w:p w:rsidR="001C788A" w:rsidRPr="007C3FF1" w:rsidRDefault="001C788A" w:rsidP="001230FE">
            <w:pPr>
              <w:spacing w:line="240" w:lineRule="exact"/>
              <w:jc w:val="center"/>
              <w:rPr>
                <w:rFonts w:ascii="Arial" w:hAnsi="Arial" w:cs="Arial"/>
              </w:rPr>
            </w:pPr>
          </w:p>
        </w:tc>
        <w:tc>
          <w:tcPr>
            <w:tcW w:w="3063" w:type="dxa"/>
          </w:tcPr>
          <w:p w:rsidR="001C788A" w:rsidRPr="007C3FF1" w:rsidRDefault="002F7684" w:rsidP="001230FE">
            <w:pPr>
              <w:spacing w:line="240" w:lineRule="exact"/>
              <w:ind w:left="4961" w:hanging="4933"/>
              <w:rPr>
                <w:rFonts w:ascii="Arial" w:hAnsi="Arial" w:cs="Arial"/>
                <w:i/>
                <w:lang w:val="en-US"/>
              </w:rPr>
            </w:pPr>
            <w:r>
              <w:rPr>
                <w:rFonts w:ascii="Arial" w:hAnsi="Arial" w:cs="Arial"/>
                <w:i/>
                <w:lang w:val="en-US"/>
              </w:rPr>
              <w:t xml:space="preserve">or </w:t>
            </w:r>
            <w:r w:rsidRPr="002F7684">
              <w:rPr>
                <w:rFonts w:ascii="Arial" w:hAnsi="Arial" w:cs="Arial"/>
                <w:i/>
                <w:lang w:val="en-US"/>
              </w:rPr>
              <w:t>impractical</w:t>
            </w:r>
          </w:p>
        </w:tc>
      </w:tr>
      <w:tr w:rsidR="001C788A" w:rsidRPr="00351B21" w:rsidTr="001C788A">
        <w:trPr>
          <w:trHeight w:val="250"/>
          <w:jc w:val="center"/>
        </w:trPr>
        <w:tc>
          <w:tcPr>
            <w:tcW w:w="4207" w:type="dxa"/>
          </w:tcPr>
          <w:p w:rsidR="001C788A" w:rsidRPr="007C3FF1" w:rsidRDefault="00FD7B59" w:rsidP="00FD7B59">
            <w:pPr>
              <w:spacing w:line="240" w:lineRule="exact"/>
              <w:rPr>
                <w:rFonts w:ascii="Arial" w:hAnsi="Arial" w:cs="Arial"/>
                <w:lang w:val="en-US"/>
              </w:rPr>
            </w:pPr>
            <w:r w:rsidRPr="007C3FF1">
              <w:rPr>
                <w:rFonts w:ascii="Arial" w:hAnsi="Arial" w:cs="Arial"/>
                <w:sz w:val="22"/>
                <w:szCs w:val="22"/>
              </w:rPr>
              <w:t>млрд.</w:t>
            </w:r>
            <w:r w:rsidR="001C788A" w:rsidRPr="007C3FF1">
              <w:rPr>
                <w:rFonts w:ascii="Arial" w:hAnsi="Arial" w:cs="Arial"/>
              </w:rPr>
              <w:t xml:space="preserve"> – </w:t>
            </w:r>
            <w:r w:rsidR="001C788A" w:rsidRPr="007C3FF1">
              <w:rPr>
                <w:rFonts w:ascii="Arial" w:hAnsi="Arial" w:cs="Arial"/>
                <w:lang w:val="en-US"/>
              </w:rPr>
              <w:t>billion</w:t>
            </w:r>
          </w:p>
        </w:tc>
        <w:tc>
          <w:tcPr>
            <w:tcW w:w="1134" w:type="dxa"/>
          </w:tcPr>
          <w:p w:rsidR="001C788A" w:rsidRPr="007C3FF1" w:rsidRDefault="001C788A" w:rsidP="001230FE">
            <w:pPr>
              <w:spacing w:line="240" w:lineRule="exact"/>
              <w:jc w:val="center"/>
              <w:rPr>
                <w:rFonts w:ascii="Arial" w:hAnsi="Arial" w:cs="Arial"/>
              </w:rPr>
            </w:pPr>
          </w:p>
        </w:tc>
        <w:tc>
          <w:tcPr>
            <w:tcW w:w="633" w:type="dxa"/>
          </w:tcPr>
          <w:p w:rsidR="001C788A" w:rsidRPr="007C3FF1" w:rsidRDefault="001C788A" w:rsidP="001230FE">
            <w:pPr>
              <w:spacing w:line="240" w:lineRule="exact"/>
              <w:jc w:val="center"/>
              <w:rPr>
                <w:rFonts w:ascii="Arial" w:hAnsi="Arial" w:cs="Arial"/>
              </w:rPr>
            </w:pPr>
          </w:p>
        </w:tc>
        <w:tc>
          <w:tcPr>
            <w:tcW w:w="3063" w:type="dxa"/>
          </w:tcPr>
          <w:p w:rsidR="001C788A" w:rsidRPr="007C3FF1" w:rsidRDefault="001C788A" w:rsidP="001230FE">
            <w:pPr>
              <w:spacing w:line="240" w:lineRule="exact"/>
              <w:ind w:left="4961" w:hanging="4933"/>
              <w:rPr>
                <w:rFonts w:ascii="Arial" w:hAnsi="Arial" w:cs="Arial"/>
                <w:i/>
                <w:lang w:val="en-US"/>
              </w:rPr>
            </w:pPr>
          </w:p>
        </w:tc>
      </w:tr>
    </w:tbl>
    <w:p w:rsidR="007A6F36" w:rsidRDefault="007A6F36" w:rsidP="004F0DA2">
      <w:pPr>
        <w:jc w:val="center"/>
        <w:rPr>
          <w:rFonts w:ascii="Tahoma" w:hAnsi="Tahoma" w:cs="Tahoma"/>
        </w:rPr>
      </w:pPr>
    </w:p>
    <w:p w:rsidR="00903A02" w:rsidRDefault="00903A02" w:rsidP="004F0DA2">
      <w:pPr>
        <w:jc w:val="center"/>
        <w:rPr>
          <w:rFonts w:ascii="Tahoma" w:hAnsi="Tahoma" w:cs="Tahoma"/>
        </w:rPr>
      </w:pPr>
    </w:p>
    <w:p w:rsidR="00903A02" w:rsidRDefault="00903A02" w:rsidP="004F0DA2">
      <w:pPr>
        <w:jc w:val="center"/>
        <w:rPr>
          <w:rFonts w:ascii="Tahoma" w:hAnsi="Tahoma" w:cs="Tahom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0"/>
        <w:gridCol w:w="4361"/>
      </w:tblGrid>
      <w:tr w:rsidR="00E31953" w:rsidRPr="00DE7FC2" w:rsidTr="00D643D2">
        <w:tc>
          <w:tcPr>
            <w:tcW w:w="4360" w:type="dxa"/>
          </w:tcPr>
          <w:p w:rsidR="00903A02" w:rsidRDefault="00903A02" w:rsidP="00F814A3">
            <w:pPr>
              <w:pStyle w:val="21"/>
              <w:tabs>
                <w:tab w:val="left" w:pos="0"/>
              </w:tabs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  <w:p w:rsidR="00E31953" w:rsidRPr="002F7684" w:rsidRDefault="00E31953" w:rsidP="002F7684">
            <w:pPr>
              <w:pStyle w:val="21"/>
              <w:tabs>
                <w:tab w:val="left" w:pos="0"/>
              </w:tabs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C4AAB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ISBN </w:t>
            </w:r>
            <w:r w:rsidR="00CD12DB" w:rsidRPr="008C4AAB">
              <w:rPr>
                <w:rFonts w:ascii="Arial" w:hAnsi="Arial" w:cs="Arial"/>
                <w:b/>
                <w:sz w:val="20"/>
                <w:szCs w:val="20"/>
              </w:rPr>
              <w:t>978–985–7</w:t>
            </w:r>
            <w:r w:rsidR="00535FF0" w:rsidRPr="008C4AAB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2F7684">
              <w:rPr>
                <w:rFonts w:ascii="Arial" w:hAnsi="Arial" w:cs="Arial"/>
                <w:b/>
                <w:sz w:val="20"/>
                <w:szCs w:val="20"/>
                <w:lang w:val="en-US"/>
              </w:rPr>
              <w:t>43</w:t>
            </w:r>
            <w:r w:rsidR="00CD12DB" w:rsidRPr="008C4AAB">
              <w:rPr>
                <w:rFonts w:ascii="Arial" w:hAnsi="Arial" w:cs="Arial"/>
                <w:b/>
                <w:sz w:val="20"/>
                <w:szCs w:val="20"/>
              </w:rPr>
              <w:t>–</w:t>
            </w:r>
            <w:r w:rsidR="002F7684">
              <w:rPr>
                <w:rFonts w:ascii="Arial" w:hAnsi="Arial" w:cs="Arial"/>
                <w:b/>
                <w:sz w:val="20"/>
                <w:szCs w:val="20"/>
                <w:lang w:val="en-US"/>
              </w:rPr>
              <w:t>16</w:t>
            </w:r>
            <w:r w:rsidR="001F3D46" w:rsidRPr="008C4AAB">
              <w:rPr>
                <w:rFonts w:ascii="Arial" w:hAnsi="Arial" w:cs="Arial"/>
                <w:b/>
                <w:sz w:val="20"/>
                <w:szCs w:val="20"/>
              </w:rPr>
              <w:t>–</w:t>
            </w:r>
            <w:r w:rsidR="002F7684">
              <w:rPr>
                <w:rFonts w:ascii="Arial" w:hAnsi="Arial" w:cs="Arial"/>
                <w:b/>
                <w:sz w:val="20"/>
                <w:szCs w:val="20"/>
                <w:lang w:val="en-US"/>
              </w:rPr>
              <w:t>4</w:t>
            </w:r>
          </w:p>
        </w:tc>
        <w:tc>
          <w:tcPr>
            <w:tcW w:w="4361" w:type="dxa"/>
          </w:tcPr>
          <w:p w:rsidR="00903A02" w:rsidRDefault="00903A02" w:rsidP="00F549EA">
            <w:pPr>
              <w:pStyle w:val="21"/>
              <w:tabs>
                <w:tab w:val="left" w:pos="0"/>
              </w:tabs>
              <w:ind w:firstLine="0"/>
              <w:jc w:val="left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:rsidR="00E31953" w:rsidRPr="00CF07B1" w:rsidRDefault="00E31953" w:rsidP="00F549EA">
            <w:pPr>
              <w:pStyle w:val="21"/>
              <w:tabs>
                <w:tab w:val="left" w:pos="0"/>
              </w:tabs>
              <w:ind w:firstLine="0"/>
              <w:jc w:val="left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CF07B1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© </w:t>
            </w:r>
            <w:r w:rsidR="00CF07B1">
              <w:rPr>
                <w:rFonts w:ascii="Arial" w:hAnsi="Arial" w:cs="Arial"/>
                <w:bCs/>
                <w:sz w:val="20"/>
                <w:szCs w:val="20"/>
                <w:lang w:val="en-US"/>
              </w:rPr>
              <w:t>N</w:t>
            </w:r>
            <w:r w:rsidR="00CF07B1" w:rsidRPr="00CF07B1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ational </w:t>
            </w:r>
            <w:r w:rsidR="00CF07B1">
              <w:rPr>
                <w:rFonts w:ascii="Arial" w:hAnsi="Arial" w:cs="Arial"/>
                <w:bCs/>
                <w:sz w:val="20"/>
                <w:szCs w:val="20"/>
                <w:lang w:val="en-US"/>
              </w:rPr>
              <w:t>S</w:t>
            </w:r>
            <w:r w:rsidR="00CF07B1" w:rsidRPr="00CF07B1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tatistical </w:t>
            </w:r>
            <w:r w:rsidR="00B65461">
              <w:rPr>
                <w:rFonts w:ascii="Arial" w:hAnsi="Arial" w:cs="Arial"/>
                <w:bCs/>
                <w:sz w:val="20"/>
                <w:szCs w:val="20"/>
              </w:rPr>
              <w:t>С</w:t>
            </w:r>
            <w:proofErr w:type="spellStart"/>
            <w:r w:rsidR="00CF07B1" w:rsidRPr="00CF07B1">
              <w:rPr>
                <w:rFonts w:ascii="Arial" w:hAnsi="Arial" w:cs="Arial"/>
                <w:bCs/>
                <w:sz w:val="20"/>
                <w:szCs w:val="20"/>
                <w:lang w:val="en-US"/>
              </w:rPr>
              <w:t>ommittee</w:t>
            </w:r>
            <w:proofErr w:type="spellEnd"/>
            <w:r w:rsidR="00CF07B1" w:rsidRPr="00CF07B1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of the </w:t>
            </w:r>
            <w:r w:rsidR="00CF07B1">
              <w:rPr>
                <w:rFonts w:ascii="Arial" w:hAnsi="Arial" w:cs="Arial"/>
                <w:bCs/>
                <w:sz w:val="20"/>
                <w:szCs w:val="20"/>
                <w:lang w:val="en-US"/>
              </w:rPr>
              <w:t>R</w:t>
            </w:r>
            <w:r w:rsidR="00CF07B1" w:rsidRPr="00CF07B1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epublic of </w:t>
            </w:r>
            <w:r w:rsidR="00CF07B1">
              <w:rPr>
                <w:rFonts w:ascii="Arial" w:hAnsi="Arial" w:cs="Arial"/>
                <w:bCs/>
                <w:sz w:val="20"/>
                <w:szCs w:val="20"/>
                <w:lang w:val="en-US"/>
              </w:rPr>
              <w:t>B</w:t>
            </w:r>
            <w:r w:rsidR="00CF07B1" w:rsidRPr="00CF07B1">
              <w:rPr>
                <w:rFonts w:ascii="Arial" w:hAnsi="Arial" w:cs="Arial"/>
                <w:bCs/>
                <w:sz w:val="20"/>
                <w:szCs w:val="20"/>
                <w:lang w:val="en-US"/>
              </w:rPr>
              <w:t>elarus</w:t>
            </w:r>
            <w:r w:rsidRPr="00CF07B1">
              <w:rPr>
                <w:rFonts w:ascii="Arial" w:hAnsi="Arial" w:cs="Arial"/>
                <w:bCs/>
                <w:sz w:val="20"/>
                <w:szCs w:val="20"/>
                <w:lang w:val="en-US"/>
              </w:rPr>
              <w:t>, 20</w:t>
            </w:r>
            <w:r w:rsidR="00A76FC5" w:rsidRPr="00CF07B1">
              <w:rPr>
                <w:rFonts w:ascii="Arial" w:hAnsi="Arial" w:cs="Arial"/>
                <w:bCs/>
                <w:sz w:val="20"/>
                <w:szCs w:val="20"/>
                <w:lang w:val="en-US"/>
              </w:rPr>
              <w:t>2</w:t>
            </w:r>
            <w:r w:rsidR="002F7684">
              <w:rPr>
                <w:rFonts w:ascii="Arial" w:hAnsi="Arial" w:cs="Arial"/>
                <w:bCs/>
                <w:sz w:val="20"/>
                <w:szCs w:val="20"/>
                <w:lang w:val="en-US"/>
              </w:rPr>
              <w:t>5</w:t>
            </w:r>
          </w:p>
          <w:p w:rsidR="00E31953" w:rsidRPr="00351B21" w:rsidRDefault="00E31953" w:rsidP="001230FE">
            <w:pPr>
              <w:pStyle w:val="21"/>
              <w:tabs>
                <w:tab w:val="left" w:pos="0"/>
              </w:tabs>
              <w:spacing w:before="120"/>
              <w:ind w:firstLine="0"/>
              <w:jc w:val="left"/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</w:pPr>
            <w:r w:rsidRPr="00351B21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 xml:space="preserve">E-mail: </w:t>
            </w:r>
            <w:hyperlink r:id="rId12" w:history="1">
              <w:r w:rsidRPr="00351B21">
                <w:rPr>
                  <w:rStyle w:val="ac"/>
                  <w:rFonts w:ascii="Arial" w:hAnsi="Arial" w:cs="Arial"/>
                  <w:bCs/>
                  <w:i/>
                  <w:sz w:val="20"/>
                  <w:szCs w:val="20"/>
                  <w:lang w:val="en-GB"/>
                </w:rPr>
                <w:t>belstat@.bel</w:t>
              </w:r>
              <w:r w:rsidR="00D00945" w:rsidRPr="00351B21">
                <w:rPr>
                  <w:rStyle w:val="ac"/>
                  <w:rFonts w:ascii="Arial" w:hAnsi="Arial" w:cs="Arial"/>
                  <w:bCs/>
                  <w:i/>
                  <w:sz w:val="20"/>
                  <w:szCs w:val="20"/>
                  <w:lang w:val="en-GB"/>
                </w:rPr>
                <w:t>stat</w:t>
              </w:r>
              <w:r w:rsidRPr="00351B21">
                <w:rPr>
                  <w:rStyle w:val="ac"/>
                  <w:rFonts w:ascii="Arial" w:hAnsi="Arial" w:cs="Arial"/>
                  <w:bCs/>
                  <w:i/>
                  <w:sz w:val="20"/>
                  <w:szCs w:val="20"/>
                  <w:lang w:val="en-GB"/>
                </w:rPr>
                <w:t>.</w:t>
              </w:r>
              <w:r w:rsidR="00D00945" w:rsidRPr="00351B21">
                <w:rPr>
                  <w:rStyle w:val="ac"/>
                  <w:rFonts w:ascii="Arial" w:hAnsi="Arial" w:cs="Arial"/>
                  <w:bCs/>
                  <w:i/>
                  <w:sz w:val="20"/>
                  <w:szCs w:val="20"/>
                  <w:lang w:val="en-GB"/>
                </w:rPr>
                <w:t>gov.</w:t>
              </w:r>
              <w:r w:rsidRPr="00351B21">
                <w:rPr>
                  <w:rStyle w:val="ac"/>
                  <w:rFonts w:ascii="Arial" w:hAnsi="Arial" w:cs="Arial"/>
                  <w:bCs/>
                  <w:i/>
                  <w:sz w:val="20"/>
                  <w:szCs w:val="20"/>
                  <w:lang w:val="en-GB"/>
                </w:rPr>
                <w:t>by</w:t>
              </w:r>
            </w:hyperlink>
          </w:p>
          <w:p w:rsidR="00E31953" w:rsidRPr="00CF07B1" w:rsidRDefault="0037404D" w:rsidP="00F549EA">
            <w:pPr>
              <w:pStyle w:val="21"/>
              <w:tabs>
                <w:tab w:val="left" w:pos="0"/>
              </w:tabs>
              <w:ind w:firstLine="0"/>
              <w:jc w:val="left"/>
              <w:rPr>
                <w:rFonts w:ascii="Arial" w:hAnsi="Arial" w:cs="Arial"/>
                <w:bCs/>
                <w:i/>
                <w:sz w:val="20"/>
                <w:szCs w:val="20"/>
                <w:lang w:val="en-US"/>
              </w:rPr>
            </w:pPr>
            <w:hyperlink r:id="rId13" w:history="1">
              <w:r w:rsidR="00E31953" w:rsidRPr="00351B21">
                <w:rPr>
                  <w:rStyle w:val="ac"/>
                  <w:rFonts w:ascii="Arial" w:hAnsi="Arial" w:cs="Arial"/>
                  <w:bCs/>
                  <w:i/>
                  <w:sz w:val="20"/>
                  <w:szCs w:val="20"/>
                  <w:lang w:val="en-GB"/>
                </w:rPr>
                <w:t>http</w:t>
              </w:r>
              <w:r w:rsidR="00E31953" w:rsidRPr="00CF07B1">
                <w:rPr>
                  <w:rStyle w:val="ac"/>
                  <w:rFonts w:ascii="Arial" w:hAnsi="Arial" w:cs="Arial"/>
                  <w:bCs/>
                  <w:i/>
                  <w:sz w:val="20"/>
                  <w:szCs w:val="20"/>
                  <w:lang w:val="en-US"/>
                </w:rPr>
                <w:t>://</w:t>
              </w:r>
              <w:r w:rsidR="00E31953" w:rsidRPr="00351B21">
                <w:rPr>
                  <w:rStyle w:val="ac"/>
                  <w:rFonts w:ascii="Arial" w:hAnsi="Arial" w:cs="Arial"/>
                  <w:bCs/>
                  <w:i/>
                  <w:sz w:val="20"/>
                  <w:szCs w:val="20"/>
                  <w:lang w:val="en-GB"/>
                </w:rPr>
                <w:t>www</w:t>
              </w:r>
              <w:r w:rsidR="00E31953" w:rsidRPr="00CF07B1">
                <w:rPr>
                  <w:rStyle w:val="ac"/>
                  <w:rFonts w:ascii="Arial" w:hAnsi="Arial" w:cs="Arial"/>
                  <w:bCs/>
                  <w:i/>
                  <w:sz w:val="20"/>
                  <w:szCs w:val="20"/>
                  <w:lang w:val="en-US"/>
                </w:rPr>
                <w:t>.</w:t>
              </w:r>
              <w:proofErr w:type="spellStart"/>
              <w:r w:rsidR="00E31953" w:rsidRPr="00351B21">
                <w:rPr>
                  <w:rStyle w:val="ac"/>
                  <w:rFonts w:ascii="Arial" w:hAnsi="Arial" w:cs="Arial"/>
                  <w:bCs/>
                  <w:i/>
                  <w:sz w:val="20"/>
                  <w:szCs w:val="20"/>
                  <w:lang w:val="en-GB"/>
                </w:rPr>
                <w:t>belstat</w:t>
              </w:r>
              <w:proofErr w:type="spellEnd"/>
              <w:r w:rsidR="00E31953" w:rsidRPr="00CF07B1">
                <w:rPr>
                  <w:rStyle w:val="ac"/>
                  <w:rFonts w:ascii="Arial" w:hAnsi="Arial" w:cs="Arial"/>
                  <w:bCs/>
                  <w:i/>
                  <w:sz w:val="20"/>
                  <w:szCs w:val="20"/>
                  <w:lang w:val="en-US"/>
                </w:rPr>
                <w:t>.</w:t>
              </w:r>
              <w:proofErr w:type="spellStart"/>
              <w:r w:rsidR="00E31953" w:rsidRPr="00351B21">
                <w:rPr>
                  <w:rStyle w:val="ac"/>
                  <w:rFonts w:ascii="Arial" w:hAnsi="Arial" w:cs="Arial"/>
                  <w:bCs/>
                  <w:i/>
                  <w:sz w:val="20"/>
                  <w:szCs w:val="20"/>
                  <w:lang w:val="en-GB"/>
                </w:rPr>
                <w:t>gov</w:t>
              </w:r>
              <w:proofErr w:type="spellEnd"/>
              <w:r w:rsidR="00E31953" w:rsidRPr="00CF07B1">
                <w:rPr>
                  <w:rStyle w:val="ac"/>
                  <w:rFonts w:ascii="Arial" w:hAnsi="Arial" w:cs="Arial"/>
                  <w:bCs/>
                  <w:i/>
                  <w:sz w:val="20"/>
                  <w:szCs w:val="20"/>
                  <w:lang w:val="en-US"/>
                </w:rPr>
                <w:t>.</w:t>
              </w:r>
              <w:r w:rsidR="00E31953" w:rsidRPr="00351B21">
                <w:rPr>
                  <w:rStyle w:val="ac"/>
                  <w:rFonts w:ascii="Arial" w:hAnsi="Arial" w:cs="Arial"/>
                  <w:bCs/>
                  <w:i/>
                  <w:sz w:val="20"/>
                  <w:szCs w:val="20"/>
                  <w:lang w:val="en-GB"/>
                </w:rPr>
                <w:t>by</w:t>
              </w:r>
            </w:hyperlink>
          </w:p>
          <w:p w:rsidR="00E31953" w:rsidRPr="00CF07B1" w:rsidRDefault="00E31953" w:rsidP="002F7684">
            <w:pPr>
              <w:rPr>
                <w:rFonts w:ascii="Tahoma" w:hAnsi="Tahoma" w:cs="Tahoma"/>
                <w:b/>
                <w:lang w:val="en-US"/>
              </w:rPr>
            </w:pPr>
            <w:r w:rsidRPr="00CF07B1">
              <w:rPr>
                <w:rFonts w:ascii="Arial" w:hAnsi="Arial" w:cs="Arial"/>
                <w:bCs/>
                <w:lang w:val="en-US"/>
              </w:rPr>
              <w:t xml:space="preserve">© </w:t>
            </w:r>
            <w:r w:rsidR="00CF07B1" w:rsidRPr="00CF07B1">
              <w:rPr>
                <w:rFonts w:ascii="Arial" w:hAnsi="Arial" w:cs="Arial"/>
                <w:bCs/>
                <w:lang w:val="en-US"/>
              </w:rPr>
              <w:t>State Committee on Property of the Republic of Belarus</w:t>
            </w:r>
            <w:r w:rsidR="004F0DA2" w:rsidRPr="00CF07B1">
              <w:rPr>
                <w:rFonts w:ascii="Arial" w:hAnsi="Arial" w:cs="Arial"/>
                <w:bCs/>
                <w:lang w:val="en-US"/>
              </w:rPr>
              <w:t>, 202</w:t>
            </w:r>
            <w:r w:rsidR="002F7684">
              <w:rPr>
                <w:rFonts w:ascii="Arial" w:hAnsi="Arial" w:cs="Arial"/>
                <w:bCs/>
                <w:lang w:val="en-US"/>
              </w:rPr>
              <w:t>5</w:t>
            </w:r>
          </w:p>
        </w:tc>
      </w:tr>
    </w:tbl>
    <w:p w:rsidR="004A77EB" w:rsidRPr="00CF07B1" w:rsidRDefault="004A77EB" w:rsidP="004F0DA2">
      <w:pPr>
        <w:tabs>
          <w:tab w:val="left" w:pos="4678"/>
        </w:tabs>
        <w:spacing w:line="280" w:lineRule="exact"/>
        <w:jc w:val="both"/>
        <w:rPr>
          <w:rFonts w:ascii="Tahoma" w:hAnsi="Tahoma" w:cs="Tahoma"/>
          <w:b/>
          <w:lang w:val="en-US"/>
        </w:rPr>
        <w:sectPr w:rsidR="004A77EB" w:rsidRPr="00CF07B1" w:rsidSect="001E118A">
          <w:pgSz w:w="11907" w:h="16840" w:code="9"/>
          <w:pgMar w:top="964" w:right="964" w:bottom="964" w:left="964" w:header="720" w:footer="720" w:gutter="0"/>
          <w:pgNumType w:start="1"/>
          <w:cols w:space="720"/>
          <w:docGrid w:linePitch="272"/>
        </w:sectPr>
      </w:pPr>
    </w:p>
    <w:p w:rsidR="004A77EB" w:rsidRPr="00351B21" w:rsidRDefault="00D66BE6" w:rsidP="004A77EB">
      <w:pPr>
        <w:pStyle w:val="a8"/>
        <w:spacing w:before="200" w:after="60" w:line="240" w:lineRule="exact"/>
        <w:outlineLvl w:val="0"/>
        <w:rPr>
          <w:rFonts w:cs="Arial"/>
          <w:sz w:val="22"/>
          <w:szCs w:val="22"/>
        </w:rPr>
      </w:pPr>
      <w:r w:rsidRPr="00D66BE6">
        <w:rPr>
          <w:rFonts w:cs="Arial"/>
          <w:sz w:val="22"/>
          <w:szCs w:val="22"/>
        </w:rPr>
        <w:lastRenderedPageBreak/>
        <w:t>CONTENTS</w:t>
      </w:r>
    </w:p>
    <w:p w:rsidR="004A77EB" w:rsidRDefault="001013C6" w:rsidP="001013C6">
      <w:pPr>
        <w:pStyle w:val="a8"/>
        <w:tabs>
          <w:tab w:val="center" w:pos="4989"/>
          <w:tab w:val="left" w:pos="7635"/>
        </w:tabs>
        <w:spacing w:before="60" w:after="60" w:line="240" w:lineRule="exact"/>
        <w:jc w:val="left"/>
        <w:outlineLvl w:val="0"/>
        <w:rPr>
          <w:rFonts w:cs="Arial"/>
          <w:b w:val="0"/>
          <w:i/>
          <w:sz w:val="22"/>
          <w:szCs w:val="22"/>
        </w:rPr>
      </w:pPr>
      <w:r w:rsidRPr="00351B21">
        <w:rPr>
          <w:rFonts w:cs="Arial"/>
          <w:b w:val="0"/>
          <w:i/>
          <w:sz w:val="22"/>
          <w:szCs w:val="22"/>
          <w:lang w:val="en-US"/>
        </w:rPr>
        <w:tab/>
      </w:r>
      <w:r w:rsidRPr="00351B21">
        <w:rPr>
          <w:rFonts w:cs="Arial"/>
          <w:b w:val="0"/>
          <w:i/>
          <w:sz w:val="22"/>
          <w:szCs w:val="22"/>
          <w:lang w:val="en-US"/>
        </w:rPr>
        <w:tab/>
      </w:r>
    </w:p>
    <w:p w:rsidR="007F5961" w:rsidRDefault="007F5961" w:rsidP="001013C6">
      <w:pPr>
        <w:pStyle w:val="a8"/>
        <w:tabs>
          <w:tab w:val="center" w:pos="4989"/>
          <w:tab w:val="left" w:pos="7635"/>
        </w:tabs>
        <w:spacing w:before="60" w:after="60" w:line="240" w:lineRule="exact"/>
        <w:jc w:val="left"/>
        <w:outlineLvl w:val="0"/>
        <w:rPr>
          <w:rFonts w:cs="Arial"/>
          <w:b w:val="0"/>
          <w:i/>
          <w:sz w:val="22"/>
          <w:szCs w:val="22"/>
        </w:rPr>
      </w:pPr>
    </w:p>
    <w:p w:rsidR="007F5961" w:rsidRPr="007F5961" w:rsidRDefault="007F5961" w:rsidP="001013C6">
      <w:pPr>
        <w:pStyle w:val="a8"/>
        <w:tabs>
          <w:tab w:val="center" w:pos="4989"/>
          <w:tab w:val="left" w:pos="7635"/>
        </w:tabs>
        <w:spacing w:before="60" w:after="60" w:line="240" w:lineRule="exact"/>
        <w:jc w:val="left"/>
        <w:outlineLvl w:val="0"/>
        <w:rPr>
          <w:rFonts w:cs="Arial"/>
          <w:b w:val="0"/>
          <w:i/>
          <w:sz w:val="22"/>
          <w:szCs w:val="22"/>
        </w:rPr>
      </w:pPr>
    </w:p>
    <w:tbl>
      <w:tblPr>
        <w:tblW w:w="10081" w:type="dxa"/>
        <w:tblBorders>
          <w:insideH w:val="dotted" w:sz="4" w:space="0" w:color="47646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8505"/>
        <w:gridCol w:w="655"/>
      </w:tblGrid>
      <w:tr w:rsidR="00A615B1" w:rsidRPr="00351B21" w:rsidTr="00977A90">
        <w:trPr>
          <w:cantSplit/>
        </w:trPr>
        <w:tc>
          <w:tcPr>
            <w:tcW w:w="921" w:type="dxa"/>
            <w:tcBorders>
              <w:top w:val="nil"/>
              <w:right w:val="nil"/>
            </w:tcBorders>
          </w:tcPr>
          <w:p w:rsidR="00A615B1" w:rsidRPr="00507746" w:rsidRDefault="00A615B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507746">
              <w:rPr>
                <w:rFonts w:ascii="Arial" w:hAnsi="Arial" w:cs="Arial"/>
                <w:b/>
                <w:sz w:val="22"/>
                <w:szCs w:val="22"/>
              </w:rPr>
              <w:t>1.</w:t>
            </w:r>
          </w:p>
        </w:tc>
        <w:tc>
          <w:tcPr>
            <w:tcW w:w="8505" w:type="dxa"/>
            <w:tcBorders>
              <w:top w:val="nil"/>
              <w:left w:val="nil"/>
              <w:right w:val="nil"/>
            </w:tcBorders>
            <w:vAlign w:val="bottom"/>
          </w:tcPr>
          <w:p w:rsidR="00A615B1" w:rsidRPr="00507746" w:rsidRDefault="00D66BE6" w:rsidP="002403D5">
            <w:pPr>
              <w:spacing w:before="200" w:after="200" w:line="240" w:lineRule="exact"/>
              <w:rPr>
                <w:rFonts w:ascii="Arial" w:hAnsi="Arial" w:cs="Arial"/>
                <w:b/>
                <w:i/>
                <w:sz w:val="22"/>
                <w:szCs w:val="22"/>
              </w:rPr>
            </w:pPr>
            <w:proofErr w:type="spellStart"/>
            <w:r w:rsidRPr="00D66BE6">
              <w:rPr>
                <w:rFonts w:ascii="Arial" w:hAnsi="Arial" w:cs="Arial"/>
                <w:b/>
                <w:sz w:val="22"/>
                <w:szCs w:val="22"/>
              </w:rPr>
              <w:t>Brief</w:t>
            </w:r>
            <w:proofErr w:type="spellEnd"/>
            <w:r w:rsidRPr="00D66BE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D66BE6">
              <w:rPr>
                <w:rFonts w:ascii="Arial" w:hAnsi="Arial" w:cs="Arial"/>
                <w:b/>
                <w:sz w:val="22"/>
                <w:szCs w:val="22"/>
              </w:rPr>
              <w:t>Methodological</w:t>
            </w:r>
            <w:proofErr w:type="spellEnd"/>
            <w:r w:rsidRPr="00D66BE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D66BE6">
              <w:rPr>
                <w:rFonts w:ascii="Arial" w:hAnsi="Arial" w:cs="Arial"/>
                <w:b/>
                <w:sz w:val="22"/>
                <w:szCs w:val="22"/>
              </w:rPr>
              <w:t>Notes</w:t>
            </w:r>
            <w:proofErr w:type="spellEnd"/>
          </w:p>
        </w:tc>
        <w:tc>
          <w:tcPr>
            <w:tcW w:w="655" w:type="dxa"/>
            <w:tcBorders>
              <w:top w:val="nil"/>
              <w:left w:val="nil"/>
            </w:tcBorders>
          </w:tcPr>
          <w:p w:rsidR="00A615B1" w:rsidRPr="00507746" w:rsidRDefault="0033205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A615B1" w:rsidRPr="00351B21" w:rsidTr="00B15355">
        <w:trPr>
          <w:cantSplit/>
        </w:trPr>
        <w:tc>
          <w:tcPr>
            <w:tcW w:w="921" w:type="dxa"/>
            <w:tcBorders>
              <w:top w:val="nil"/>
              <w:right w:val="nil"/>
            </w:tcBorders>
          </w:tcPr>
          <w:p w:rsidR="00A615B1" w:rsidRPr="00507746" w:rsidRDefault="00A615B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50774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505" w:type="dxa"/>
            <w:tcBorders>
              <w:top w:val="nil"/>
              <w:left w:val="nil"/>
              <w:right w:val="nil"/>
            </w:tcBorders>
          </w:tcPr>
          <w:p w:rsidR="00A615B1" w:rsidRPr="00507746" w:rsidRDefault="00E13A62" w:rsidP="002403D5">
            <w:pPr>
              <w:spacing w:before="200" w:after="200" w:line="240" w:lineRule="exact"/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</w:pPr>
            <w:r w:rsidRPr="00E13A62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Visually about industry of the Republic of Belarus </w:t>
            </w:r>
          </w:p>
        </w:tc>
        <w:tc>
          <w:tcPr>
            <w:tcW w:w="655" w:type="dxa"/>
            <w:tcBorders>
              <w:top w:val="nil"/>
              <w:left w:val="nil"/>
            </w:tcBorders>
          </w:tcPr>
          <w:p w:rsidR="00A615B1" w:rsidRPr="00507746" w:rsidRDefault="0033205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4A77EB" w:rsidRPr="00351B21" w:rsidTr="00B15355">
        <w:trPr>
          <w:cantSplit/>
        </w:trPr>
        <w:tc>
          <w:tcPr>
            <w:tcW w:w="921" w:type="dxa"/>
            <w:tcBorders>
              <w:right w:val="nil"/>
            </w:tcBorders>
          </w:tcPr>
          <w:p w:rsidR="004A77EB" w:rsidRPr="00507746" w:rsidRDefault="00A615B1" w:rsidP="002403D5">
            <w:pPr>
              <w:pStyle w:val="a3"/>
              <w:tabs>
                <w:tab w:val="clear" w:pos="4536"/>
                <w:tab w:val="clear" w:pos="9072"/>
              </w:tabs>
              <w:spacing w:before="200" w:after="200" w:line="240" w:lineRule="exact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507746"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="004A77EB" w:rsidRPr="00507746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  <w:tc>
          <w:tcPr>
            <w:tcW w:w="8505" w:type="dxa"/>
            <w:tcBorders>
              <w:left w:val="nil"/>
              <w:right w:val="nil"/>
            </w:tcBorders>
          </w:tcPr>
          <w:p w:rsidR="004A77EB" w:rsidRPr="00E13A62" w:rsidRDefault="00E13A62" w:rsidP="002403D5">
            <w:pPr>
              <w:pStyle w:val="a3"/>
              <w:tabs>
                <w:tab w:val="clear" w:pos="4536"/>
                <w:tab w:val="clear" w:pos="9072"/>
              </w:tabs>
              <w:spacing w:before="200" w:after="200" w:line="240" w:lineRule="exact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E13A62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Key economic indicators of industry development </w:t>
            </w:r>
          </w:p>
        </w:tc>
        <w:tc>
          <w:tcPr>
            <w:tcW w:w="655" w:type="dxa"/>
            <w:tcBorders>
              <w:left w:val="nil"/>
            </w:tcBorders>
          </w:tcPr>
          <w:p w:rsidR="004A77EB" w:rsidRPr="00507746" w:rsidRDefault="00A615B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1</w:t>
            </w:r>
            <w:r w:rsidR="00332051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4A77EB" w:rsidRPr="00351B21" w:rsidTr="00B15355">
        <w:trPr>
          <w:cantSplit/>
        </w:trPr>
        <w:tc>
          <w:tcPr>
            <w:tcW w:w="921" w:type="dxa"/>
            <w:tcBorders>
              <w:right w:val="nil"/>
            </w:tcBorders>
          </w:tcPr>
          <w:p w:rsidR="004A77EB" w:rsidRPr="00507746" w:rsidRDefault="00A615B1" w:rsidP="002403D5">
            <w:pPr>
              <w:pStyle w:val="a3"/>
              <w:tabs>
                <w:tab w:val="clear" w:pos="4536"/>
                <w:tab w:val="clear" w:pos="9072"/>
              </w:tabs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3</w:t>
            </w:r>
            <w:r w:rsidR="004A77EB" w:rsidRPr="00507746">
              <w:rPr>
                <w:rFonts w:ascii="Arial" w:hAnsi="Arial" w:cs="Arial"/>
                <w:sz w:val="22"/>
                <w:szCs w:val="22"/>
              </w:rPr>
              <w:t>.1</w:t>
            </w:r>
            <w:r w:rsidR="00DC771E" w:rsidRPr="0050774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505" w:type="dxa"/>
            <w:tcBorders>
              <w:left w:val="nil"/>
              <w:right w:val="nil"/>
            </w:tcBorders>
          </w:tcPr>
          <w:p w:rsidR="004A77EB" w:rsidRPr="00E13A62" w:rsidRDefault="00E13A62" w:rsidP="002403D5">
            <w:pPr>
              <w:pStyle w:val="a3"/>
              <w:tabs>
                <w:tab w:val="clear" w:pos="4536"/>
                <w:tab w:val="clear" w:pos="9072"/>
              </w:tabs>
              <w:spacing w:before="200" w:after="200" w:line="240" w:lineRule="exac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13A62">
              <w:rPr>
                <w:rFonts w:ascii="Arial" w:hAnsi="Arial" w:cs="Arial"/>
                <w:sz w:val="22"/>
                <w:szCs w:val="22"/>
                <w:lang w:val="en-US"/>
              </w:rPr>
              <w:t xml:space="preserve">Main indicators of industry performance </w:t>
            </w:r>
          </w:p>
        </w:tc>
        <w:tc>
          <w:tcPr>
            <w:tcW w:w="655" w:type="dxa"/>
            <w:tcBorders>
              <w:left w:val="nil"/>
            </w:tcBorders>
          </w:tcPr>
          <w:p w:rsidR="004A77EB" w:rsidRPr="00507746" w:rsidRDefault="00A615B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1</w:t>
            </w:r>
            <w:r w:rsidR="00332051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4A77EB" w:rsidRPr="00351B21" w:rsidTr="00B15355">
        <w:trPr>
          <w:cantSplit/>
        </w:trPr>
        <w:tc>
          <w:tcPr>
            <w:tcW w:w="921" w:type="dxa"/>
            <w:tcBorders>
              <w:right w:val="nil"/>
            </w:tcBorders>
          </w:tcPr>
          <w:p w:rsidR="004A77EB" w:rsidRPr="00507746" w:rsidRDefault="00A615B1" w:rsidP="002403D5">
            <w:pPr>
              <w:pStyle w:val="a3"/>
              <w:tabs>
                <w:tab w:val="clear" w:pos="4536"/>
                <w:tab w:val="clear" w:pos="9072"/>
              </w:tabs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3</w:t>
            </w:r>
            <w:r w:rsidR="004A77EB" w:rsidRPr="00507746">
              <w:rPr>
                <w:rFonts w:ascii="Arial" w:hAnsi="Arial" w:cs="Arial"/>
                <w:sz w:val="22"/>
                <w:szCs w:val="22"/>
              </w:rPr>
              <w:t>.2</w:t>
            </w:r>
            <w:r w:rsidR="00DC771E" w:rsidRPr="0050774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505" w:type="dxa"/>
            <w:tcBorders>
              <w:left w:val="nil"/>
              <w:right w:val="nil"/>
            </w:tcBorders>
          </w:tcPr>
          <w:p w:rsidR="004A77EB" w:rsidRPr="00E13A62" w:rsidRDefault="00E13A62" w:rsidP="002F7684">
            <w:pPr>
              <w:pStyle w:val="a3"/>
              <w:tabs>
                <w:tab w:val="clear" w:pos="4536"/>
                <w:tab w:val="clear" w:pos="9072"/>
              </w:tabs>
              <w:spacing w:before="200" w:after="200" w:line="240" w:lineRule="exac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13A62">
              <w:rPr>
                <w:rFonts w:ascii="Arial" w:hAnsi="Arial" w:cs="Arial"/>
                <w:sz w:val="22"/>
                <w:szCs w:val="22"/>
                <w:lang w:val="en-US"/>
              </w:rPr>
              <w:t xml:space="preserve">Selected indicators of Goal 9 </w:t>
            </w:r>
            <w:r w:rsidR="002F7684">
              <w:rPr>
                <w:rFonts w:ascii="Arial" w:hAnsi="Arial" w:cs="Arial"/>
                <w:sz w:val="22"/>
                <w:szCs w:val="22"/>
                <w:lang w:val="en-US"/>
              </w:rPr>
              <w:t>“</w:t>
            </w:r>
            <w:r w:rsidRPr="00E13A62">
              <w:rPr>
                <w:rFonts w:ascii="Arial" w:hAnsi="Arial" w:cs="Arial"/>
                <w:sz w:val="22"/>
                <w:szCs w:val="22"/>
                <w:lang w:val="en-US"/>
              </w:rPr>
              <w:t xml:space="preserve">Build resilient infrastructure, promote inclusive </w:t>
            </w:r>
            <w:r w:rsidRPr="00E13A62">
              <w:rPr>
                <w:rFonts w:ascii="Arial" w:hAnsi="Arial" w:cs="Arial"/>
                <w:sz w:val="22"/>
                <w:szCs w:val="22"/>
                <w:lang w:val="en-US"/>
              </w:rPr>
              <w:br/>
              <w:t>and sustainable industrialization and foster innovation</w:t>
            </w:r>
            <w:r w:rsidR="002F7684">
              <w:rPr>
                <w:rFonts w:ascii="Arial" w:hAnsi="Arial" w:cs="Arial"/>
                <w:sz w:val="22"/>
                <w:szCs w:val="22"/>
                <w:lang w:val="en-US"/>
              </w:rPr>
              <w:t>”</w:t>
            </w:r>
            <w:r w:rsidRPr="00E13A62">
              <w:rPr>
                <w:rFonts w:ascii="Arial" w:hAnsi="Arial" w:cs="Arial"/>
                <w:sz w:val="22"/>
                <w:szCs w:val="22"/>
                <w:lang w:val="en-US"/>
              </w:rPr>
              <w:t xml:space="preserve"> of the National list </w:t>
            </w:r>
            <w:r w:rsidRPr="00E13A62">
              <w:rPr>
                <w:rFonts w:ascii="Arial" w:hAnsi="Arial" w:cs="Arial"/>
                <w:sz w:val="22"/>
                <w:szCs w:val="22"/>
                <w:lang w:val="en-US"/>
              </w:rPr>
              <w:br/>
              <w:t>of the Sustainable Development Goal Indicators</w:t>
            </w:r>
          </w:p>
        </w:tc>
        <w:tc>
          <w:tcPr>
            <w:tcW w:w="655" w:type="dxa"/>
            <w:tcBorders>
              <w:left w:val="nil"/>
            </w:tcBorders>
          </w:tcPr>
          <w:p w:rsidR="004A77EB" w:rsidRPr="00507746" w:rsidRDefault="00A615B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1</w:t>
            </w:r>
            <w:r w:rsidR="00332051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4A77EB" w:rsidRPr="00351B21" w:rsidTr="00B15355">
        <w:trPr>
          <w:cantSplit/>
        </w:trPr>
        <w:tc>
          <w:tcPr>
            <w:tcW w:w="921" w:type="dxa"/>
            <w:tcBorders>
              <w:right w:val="nil"/>
            </w:tcBorders>
          </w:tcPr>
          <w:p w:rsidR="004A77EB" w:rsidRPr="00507746" w:rsidRDefault="00A615B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3</w:t>
            </w:r>
            <w:r w:rsidR="004A77EB" w:rsidRPr="00507746">
              <w:rPr>
                <w:rFonts w:ascii="Arial" w:hAnsi="Arial" w:cs="Arial"/>
                <w:sz w:val="22"/>
                <w:szCs w:val="22"/>
              </w:rPr>
              <w:t>.3</w:t>
            </w:r>
            <w:r w:rsidR="00DC771E" w:rsidRPr="0050774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505" w:type="dxa"/>
            <w:tcBorders>
              <w:left w:val="nil"/>
              <w:right w:val="nil"/>
            </w:tcBorders>
          </w:tcPr>
          <w:p w:rsidR="004A77EB" w:rsidRPr="00E13A62" w:rsidRDefault="00E13A62" w:rsidP="002403D5">
            <w:pPr>
              <w:pStyle w:val="a3"/>
              <w:tabs>
                <w:tab w:val="clear" w:pos="4536"/>
                <w:tab w:val="clear" w:pos="9072"/>
              </w:tabs>
              <w:spacing w:before="200" w:after="200" w:line="240" w:lineRule="exac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13A62">
              <w:rPr>
                <w:rFonts w:ascii="Arial" w:hAnsi="Arial" w:cs="Arial"/>
                <w:sz w:val="22"/>
                <w:szCs w:val="22"/>
                <w:lang w:val="en-US"/>
              </w:rPr>
              <w:t xml:space="preserve">Structure of manufacturing gross value added by level of technological intensity </w:t>
            </w:r>
          </w:p>
        </w:tc>
        <w:tc>
          <w:tcPr>
            <w:tcW w:w="655" w:type="dxa"/>
            <w:tcBorders>
              <w:left w:val="nil"/>
            </w:tcBorders>
          </w:tcPr>
          <w:p w:rsidR="004A77EB" w:rsidRPr="00507746" w:rsidRDefault="00A615B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1</w:t>
            </w:r>
            <w:r w:rsidR="00332051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4A77EB" w:rsidRPr="00351B21" w:rsidTr="00B15355">
        <w:trPr>
          <w:cantSplit/>
        </w:trPr>
        <w:tc>
          <w:tcPr>
            <w:tcW w:w="921" w:type="dxa"/>
            <w:tcBorders>
              <w:right w:val="nil"/>
            </w:tcBorders>
          </w:tcPr>
          <w:p w:rsidR="004A77EB" w:rsidRPr="00507746" w:rsidRDefault="00A615B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3</w:t>
            </w:r>
            <w:r w:rsidR="004A77EB" w:rsidRPr="00507746">
              <w:rPr>
                <w:rFonts w:ascii="Arial" w:hAnsi="Arial" w:cs="Arial"/>
                <w:sz w:val="22"/>
                <w:szCs w:val="22"/>
              </w:rPr>
              <w:t>.4</w:t>
            </w:r>
            <w:r w:rsidR="00DC771E" w:rsidRPr="0050774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505" w:type="dxa"/>
            <w:tcBorders>
              <w:left w:val="nil"/>
              <w:right w:val="nil"/>
            </w:tcBorders>
          </w:tcPr>
          <w:p w:rsidR="004A77EB" w:rsidRPr="00E13A62" w:rsidRDefault="00E13A62" w:rsidP="00DC1FB0">
            <w:pPr>
              <w:pStyle w:val="a3"/>
              <w:tabs>
                <w:tab w:val="clear" w:pos="4536"/>
                <w:tab w:val="clear" w:pos="9072"/>
              </w:tabs>
              <w:spacing w:before="200" w:after="200" w:line="240" w:lineRule="exac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13A62">
              <w:rPr>
                <w:rFonts w:ascii="Arial" w:hAnsi="Arial" w:cs="Arial"/>
                <w:sz w:val="22"/>
                <w:szCs w:val="22"/>
                <w:lang w:val="en-US"/>
              </w:rPr>
              <w:t>Structure of production and sales costs of products</w:t>
            </w:r>
            <w:r w:rsidR="00DC1FB0">
              <w:rPr>
                <w:rFonts w:ascii="Arial" w:hAnsi="Arial" w:cs="Arial"/>
                <w:sz w:val="22"/>
                <w:szCs w:val="22"/>
                <w:lang w:val="en-US"/>
              </w:rPr>
              <w:t xml:space="preserve"> (works, services) in industry</w:t>
            </w:r>
            <w:r w:rsidRPr="00E13A62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C1FB0">
              <w:rPr>
                <w:rFonts w:ascii="Arial" w:hAnsi="Arial" w:cs="Arial"/>
                <w:sz w:val="22"/>
                <w:szCs w:val="22"/>
                <w:lang w:val="en-US"/>
              </w:rPr>
              <w:t>organisations</w:t>
            </w:r>
            <w:proofErr w:type="spellEnd"/>
            <w:r w:rsidRPr="00E13A62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655" w:type="dxa"/>
            <w:tcBorders>
              <w:left w:val="nil"/>
            </w:tcBorders>
          </w:tcPr>
          <w:p w:rsidR="004A77EB" w:rsidRPr="00507746" w:rsidRDefault="00B15355" w:rsidP="002403D5">
            <w:pPr>
              <w:pStyle w:val="a3"/>
              <w:tabs>
                <w:tab w:val="clear" w:pos="4536"/>
                <w:tab w:val="clear" w:pos="9072"/>
              </w:tabs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1</w:t>
            </w:r>
            <w:r w:rsidR="00332051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4A77EB" w:rsidRPr="00351B21" w:rsidTr="00B15355">
        <w:trPr>
          <w:cantSplit/>
        </w:trPr>
        <w:tc>
          <w:tcPr>
            <w:tcW w:w="921" w:type="dxa"/>
            <w:tcBorders>
              <w:right w:val="nil"/>
            </w:tcBorders>
          </w:tcPr>
          <w:p w:rsidR="004A77EB" w:rsidRPr="00507746" w:rsidRDefault="00A615B1" w:rsidP="005C6DF9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  <w:r w:rsidRPr="00507746">
              <w:rPr>
                <w:rFonts w:ascii="Arial" w:hAnsi="Arial" w:cs="Arial"/>
                <w:sz w:val="22"/>
                <w:szCs w:val="22"/>
              </w:rPr>
              <w:t>3</w:t>
            </w:r>
            <w:r w:rsidR="004A77EB" w:rsidRPr="00507746">
              <w:rPr>
                <w:rFonts w:ascii="Arial" w:hAnsi="Arial" w:cs="Arial"/>
                <w:sz w:val="22"/>
                <w:szCs w:val="22"/>
              </w:rPr>
              <w:t>.</w:t>
            </w:r>
            <w:r w:rsidR="005C6DF9">
              <w:rPr>
                <w:rFonts w:ascii="Arial" w:hAnsi="Arial" w:cs="Arial"/>
                <w:sz w:val="22"/>
                <w:szCs w:val="22"/>
                <w:lang w:val="en-US"/>
              </w:rPr>
              <w:t>5</w:t>
            </w:r>
            <w:r w:rsidR="00DC771E" w:rsidRPr="0050774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505" w:type="dxa"/>
            <w:tcBorders>
              <w:left w:val="nil"/>
              <w:right w:val="nil"/>
            </w:tcBorders>
          </w:tcPr>
          <w:p w:rsidR="004A77EB" w:rsidRPr="00E13A62" w:rsidRDefault="00E13A62" w:rsidP="005C6DF9">
            <w:pPr>
              <w:spacing w:before="200" w:after="200" w:line="240" w:lineRule="exac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13A62">
              <w:rPr>
                <w:rFonts w:ascii="Arial" w:hAnsi="Arial" w:cs="Arial"/>
                <w:sz w:val="22"/>
                <w:szCs w:val="22"/>
                <w:lang w:val="en-US"/>
              </w:rPr>
              <w:t>Concentration of industrial production by economic activity in 202</w:t>
            </w:r>
            <w:r w:rsidR="005C6DF9">
              <w:rPr>
                <w:rFonts w:ascii="Arial" w:hAnsi="Arial" w:cs="Arial"/>
                <w:sz w:val="22"/>
                <w:szCs w:val="22"/>
                <w:lang w:val="en-US"/>
              </w:rPr>
              <w:t>4</w:t>
            </w:r>
          </w:p>
        </w:tc>
        <w:tc>
          <w:tcPr>
            <w:tcW w:w="655" w:type="dxa"/>
            <w:tcBorders>
              <w:left w:val="nil"/>
            </w:tcBorders>
          </w:tcPr>
          <w:p w:rsidR="004A77EB" w:rsidRPr="00507746" w:rsidRDefault="00B15355" w:rsidP="002403D5">
            <w:pPr>
              <w:pStyle w:val="a3"/>
              <w:tabs>
                <w:tab w:val="clear" w:pos="4536"/>
                <w:tab w:val="clear" w:pos="9072"/>
              </w:tabs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1</w:t>
            </w:r>
            <w:r w:rsidR="00332051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4A77EB" w:rsidRPr="00351B21" w:rsidTr="00B15355">
        <w:trPr>
          <w:cantSplit/>
        </w:trPr>
        <w:tc>
          <w:tcPr>
            <w:tcW w:w="921" w:type="dxa"/>
            <w:tcBorders>
              <w:right w:val="nil"/>
            </w:tcBorders>
          </w:tcPr>
          <w:p w:rsidR="004A77EB" w:rsidRPr="00507746" w:rsidRDefault="00A615B1" w:rsidP="00DC1FB0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3</w:t>
            </w:r>
            <w:r w:rsidR="004A77EB" w:rsidRPr="00507746">
              <w:rPr>
                <w:rFonts w:ascii="Arial" w:hAnsi="Arial" w:cs="Arial"/>
                <w:sz w:val="22"/>
                <w:szCs w:val="22"/>
              </w:rPr>
              <w:t>.</w:t>
            </w:r>
            <w:r w:rsidR="00DC1FB0"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  <w:r w:rsidR="00DC771E" w:rsidRPr="0050774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505" w:type="dxa"/>
            <w:tcBorders>
              <w:left w:val="nil"/>
              <w:right w:val="nil"/>
            </w:tcBorders>
          </w:tcPr>
          <w:p w:rsidR="004A77EB" w:rsidRPr="00E13A62" w:rsidRDefault="00E13A62" w:rsidP="00DC1FB0">
            <w:pPr>
              <w:spacing w:before="200" w:after="200" w:line="240" w:lineRule="exac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13A62">
              <w:rPr>
                <w:rFonts w:ascii="Arial" w:hAnsi="Arial" w:cs="Arial"/>
                <w:sz w:val="22"/>
                <w:szCs w:val="22"/>
                <w:lang w:val="en-US"/>
              </w:rPr>
              <w:t>Volume of industrial production per capita by districts and cities of regional subordination in 202</w:t>
            </w:r>
            <w:r w:rsidR="00DC1FB0">
              <w:rPr>
                <w:rFonts w:ascii="Arial" w:hAnsi="Arial" w:cs="Arial"/>
                <w:sz w:val="22"/>
                <w:szCs w:val="22"/>
                <w:lang w:val="en-US"/>
              </w:rPr>
              <w:t>4</w:t>
            </w:r>
            <w:r w:rsidRPr="00E13A62">
              <w:rPr>
                <w:rFonts w:ascii="Arial" w:hAnsi="Arial" w:cs="Arial"/>
                <w:sz w:val="22"/>
                <w:szCs w:val="22"/>
                <w:lang w:val="en-US"/>
              </w:rPr>
              <w:t xml:space="preserve"> (map) </w:t>
            </w:r>
          </w:p>
        </w:tc>
        <w:tc>
          <w:tcPr>
            <w:tcW w:w="655" w:type="dxa"/>
            <w:tcBorders>
              <w:left w:val="nil"/>
            </w:tcBorders>
          </w:tcPr>
          <w:p w:rsidR="004A77EB" w:rsidRPr="00507746" w:rsidRDefault="00B15355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1</w:t>
            </w:r>
            <w:r w:rsidR="00332051"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4A77EB" w:rsidRPr="00351B21" w:rsidTr="00B15355">
        <w:trPr>
          <w:cantSplit/>
        </w:trPr>
        <w:tc>
          <w:tcPr>
            <w:tcW w:w="921" w:type="dxa"/>
            <w:tcBorders>
              <w:right w:val="nil"/>
            </w:tcBorders>
          </w:tcPr>
          <w:p w:rsidR="004A77EB" w:rsidRPr="00507746" w:rsidRDefault="00A615B1" w:rsidP="00DC1FB0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3</w:t>
            </w:r>
            <w:r w:rsidR="004A77EB" w:rsidRPr="00507746">
              <w:rPr>
                <w:rFonts w:ascii="Arial" w:hAnsi="Arial" w:cs="Arial"/>
                <w:sz w:val="22"/>
                <w:szCs w:val="22"/>
              </w:rPr>
              <w:t>.</w:t>
            </w:r>
            <w:r w:rsidR="00DC1FB0">
              <w:rPr>
                <w:rFonts w:ascii="Arial" w:hAnsi="Arial" w:cs="Arial"/>
                <w:sz w:val="22"/>
                <w:szCs w:val="22"/>
                <w:lang w:val="en-US"/>
              </w:rPr>
              <w:t>7</w:t>
            </w:r>
            <w:r w:rsidR="00DC771E" w:rsidRPr="0050774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505" w:type="dxa"/>
            <w:tcBorders>
              <w:left w:val="nil"/>
              <w:right w:val="nil"/>
            </w:tcBorders>
          </w:tcPr>
          <w:p w:rsidR="004A77EB" w:rsidRPr="00E13A62" w:rsidRDefault="00E13A62" w:rsidP="00DC1FB0">
            <w:pPr>
              <w:spacing w:before="200" w:after="200" w:line="240" w:lineRule="exac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13A62">
              <w:rPr>
                <w:rFonts w:ascii="Arial" w:hAnsi="Arial" w:cs="Arial"/>
                <w:sz w:val="22"/>
                <w:szCs w:val="22"/>
                <w:lang w:val="en-US"/>
              </w:rPr>
              <w:t>Fixed assets of industr</w:t>
            </w:r>
            <w:r w:rsidR="00DC1FB0">
              <w:rPr>
                <w:rFonts w:ascii="Arial" w:hAnsi="Arial" w:cs="Arial"/>
                <w:sz w:val="22"/>
                <w:szCs w:val="22"/>
                <w:lang w:val="en-US"/>
              </w:rPr>
              <w:t xml:space="preserve">y </w:t>
            </w:r>
            <w:proofErr w:type="spellStart"/>
            <w:r w:rsidR="00DC1FB0">
              <w:rPr>
                <w:rFonts w:ascii="Arial" w:hAnsi="Arial" w:cs="Arial"/>
                <w:sz w:val="22"/>
                <w:szCs w:val="22"/>
                <w:lang w:val="en-US"/>
              </w:rPr>
              <w:t>organisations</w:t>
            </w:r>
            <w:proofErr w:type="spellEnd"/>
            <w:r w:rsidRPr="00E13A62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655" w:type="dxa"/>
            <w:tcBorders>
              <w:left w:val="nil"/>
            </w:tcBorders>
          </w:tcPr>
          <w:p w:rsidR="004A77EB" w:rsidRPr="00507746" w:rsidRDefault="0033205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</w:t>
            </w:r>
          </w:p>
        </w:tc>
      </w:tr>
      <w:tr w:rsidR="004A77EB" w:rsidRPr="00351B21" w:rsidTr="00B15355">
        <w:trPr>
          <w:cantSplit/>
        </w:trPr>
        <w:tc>
          <w:tcPr>
            <w:tcW w:w="921" w:type="dxa"/>
            <w:tcBorders>
              <w:right w:val="nil"/>
            </w:tcBorders>
          </w:tcPr>
          <w:p w:rsidR="004A77EB" w:rsidRPr="00507746" w:rsidRDefault="00A615B1" w:rsidP="00DC1FB0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3</w:t>
            </w:r>
            <w:r w:rsidR="004A77EB" w:rsidRPr="00507746">
              <w:rPr>
                <w:rFonts w:ascii="Arial" w:hAnsi="Arial" w:cs="Arial"/>
                <w:sz w:val="22"/>
                <w:szCs w:val="22"/>
              </w:rPr>
              <w:t>.</w:t>
            </w:r>
            <w:r w:rsidR="00DC1FB0">
              <w:rPr>
                <w:rFonts w:ascii="Arial" w:hAnsi="Arial" w:cs="Arial"/>
                <w:sz w:val="22"/>
                <w:szCs w:val="22"/>
                <w:lang w:val="en-US"/>
              </w:rPr>
              <w:t>8</w:t>
            </w:r>
            <w:r w:rsidR="00DC771E" w:rsidRPr="0050774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505" w:type="dxa"/>
            <w:tcBorders>
              <w:left w:val="nil"/>
              <w:right w:val="nil"/>
            </w:tcBorders>
          </w:tcPr>
          <w:p w:rsidR="004A77EB" w:rsidRPr="00E13A62" w:rsidRDefault="00E13A62" w:rsidP="002403D5">
            <w:pPr>
              <w:spacing w:before="200" w:after="200" w:line="240" w:lineRule="exact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E13A62">
              <w:rPr>
                <w:rFonts w:ascii="Arial" w:hAnsi="Arial" w:cs="Arial"/>
                <w:sz w:val="22"/>
                <w:szCs w:val="22"/>
                <w:lang w:val="en-US"/>
              </w:rPr>
              <w:t xml:space="preserve">Technological structure of fixed capital investment in industry </w:t>
            </w:r>
          </w:p>
        </w:tc>
        <w:tc>
          <w:tcPr>
            <w:tcW w:w="655" w:type="dxa"/>
            <w:tcBorders>
              <w:left w:val="nil"/>
            </w:tcBorders>
          </w:tcPr>
          <w:p w:rsidR="004A77EB" w:rsidRPr="00507746" w:rsidRDefault="0033205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</w:t>
            </w:r>
          </w:p>
        </w:tc>
      </w:tr>
      <w:tr w:rsidR="002E2948" w:rsidRPr="00351B21" w:rsidTr="00ED2C0E">
        <w:trPr>
          <w:cantSplit/>
        </w:trPr>
        <w:tc>
          <w:tcPr>
            <w:tcW w:w="921" w:type="dxa"/>
            <w:tcBorders>
              <w:bottom w:val="dotted" w:sz="4" w:space="0" w:color="47646F"/>
              <w:right w:val="nil"/>
            </w:tcBorders>
          </w:tcPr>
          <w:p w:rsidR="002E2948" w:rsidRPr="00507746" w:rsidRDefault="00A615B1" w:rsidP="00DC1FB0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3</w:t>
            </w:r>
            <w:r w:rsidR="002E2948" w:rsidRPr="00507746">
              <w:rPr>
                <w:rFonts w:ascii="Arial" w:hAnsi="Arial" w:cs="Arial"/>
                <w:sz w:val="22"/>
                <w:szCs w:val="22"/>
              </w:rPr>
              <w:t>.</w:t>
            </w:r>
            <w:r w:rsidR="00DC1FB0">
              <w:rPr>
                <w:rFonts w:ascii="Arial" w:hAnsi="Arial" w:cs="Arial"/>
                <w:sz w:val="22"/>
                <w:szCs w:val="22"/>
                <w:lang w:val="en-US"/>
              </w:rPr>
              <w:t>9</w:t>
            </w:r>
            <w:r w:rsidR="00DC771E" w:rsidRPr="0050774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505" w:type="dxa"/>
            <w:tcBorders>
              <w:left w:val="nil"/>
              <w:bottom w:val="dotted" w:sz="4" w:space="0" w:color="47646F"/>
              <w:right w:val="nil"/>
            </w:tcBorders>
          </w:tcPr>
          <w:p w:rsidR="002E2948" w:rsidRPr="00E13A62" w:rsidRDefault="00E13A62" w:rsidP="002403D5">
            <w:pPr>
              <w:spacing w:before="200" w:after="200" w:line="240" w:lineRule="exac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13A62">
              <w:rPr>
                <w:rFonts w:ascii="Arial" w:hAnsi="Arial" w:cs="Arial"/>
                <w:sz w:val="22"/>
                <w:szCs w:val="22"/>
                <w:lang w:val="en-US"/>
              </w:rPr>
              <w:t xml:space="preserve">Structure of fixed capital investment in industry, by source of financing </w:t>
            </w:r>
          </w:p>
        </w:tc>
        <w:tc>
          <w:tcPr>
            <w:tcW w:w="655" w:type="dxa"/>
            <w:tcBorders>
              <w:left w:val="nil"/>
              <w:bottom w:val="dotted" w:sz="4" w:space="0" w:color="47646F"/>
            </w:tcBorders>
          </w:tcPr>
          <w:p w:rsidR="002E2948" w:rsidRPr="00507746" w:rsidRDefault="0033205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</w:t>
            </w:r>
          </w:p>
        </w:tc>
      </w:tr>
      <w:tr w:rsidR="004A77EB" w:rsidRPr="00351B21" w:rsidTr="00777A83">
        <w:trPr>
          <w:cantSplit/>
          <w:trHeight w:val="601"/>
        </w:trPr>
        <w:tc>
          <w:tcPr>
            <w:tcW w:w="921" w:type="dxa"/>
            <w:tcBorders>
              <w:top w:val="dotted" w:sz="4" w:space="0" w:color="47646F"/>
              <w:bottom w:val="dotted" w:sz="4" w:space="0" w:color="47646F"/>
              <w:right w:val="nil"/>
            </w:tcBorders>
          </w:tcPr>
          <w:p w:rsidR="004A77EB" w:rsidRPr="00507746" w:rsidRDefault="00A615B1" w:rsidP="00DC1FB0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3</w:t>
            </w:r>
            <w:r w:rsidR="004A77EB" w:rsidRPr="00507746">
              <w:rPr>
                <w:rFonts w:ascii="Arial" w:hAnsi="Arial" w:cs="Arial"/>
                <w:sz w:val="22"/>
                <w:szCs w:val="22"/>
              </w:rPr>
              <w:t>.1</w:t>
            </w:r>
            <w:r w:rsidR="00DC1FB0">
              <w:rPr>
                <w:rFonts w:ascii="Arial" w:hAnsi="Arial" w:cs="Arial"/>
                <w:sz w:val="22"/>
                <w:szCs w:val="22"/>
                <w:lang w:val="en-US"/>
              </w:rPr>
              <w:t>0</w:t>
            </w:r>
            <w:r w:rsidR="00DC771E" w:rsidRPr="0050774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505" w:type="dxa"/>
            <w:tcBorders>
              <w:top w:val="dotted" w:sz="4" w:space="0" w:color="47646F"/>
              <w:left w:val="nil"/>
              <w:bottom w:val="dotted" w:sz="4" w:space="0" w:color="47646F"/>
              <w:right w:val="nil"/>
            </w:tcBorders>
          </w:tcPr>
          <w:p w:rsidR="00777A83" w:rsidRPr="007C3FF1" w:rsidRDefault="00E13A62" w:rsidP="002403D5">
            <w:pPr>
              <w:spacing w:before="200" w:after="200" w:line="240" w:lineRule="exact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E13A62">
              <w:rPr>
                <w:rFonts w:ascii="Arial" w:hAnsi="Arial" w:cs="Arial"/>
                <w:sz w:val="22"/>
                <w:szCs w:val="22"/>
                <w:lang w:val="en-US"/>
              </w:rPr>
              <w:t xml:space="preserve">Indicators of innovation activity of industry </w:t>
            </w:r>
            <w:proofErr w:type="spellStart"/>
            <w:r w:rsidRPr="00E13A62">
              <w:rPr>
                <w:rFonts w:ascii="Arial" w:hAnsi="Arial" w:cs="Arial"/>
                <w:sz w:val="22"/>
                <w:szCs w:val="22"/>
                <w:lang w:val="en-US"/>
              </w:rPr>
              <w:t>organisations</w:t>
            </w:r>
            <w:proofErr w:type="spellEnd"/>
            <w:r w:rsidRPr="007C3FF1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655" w:type="dxa"/>
            <w:tcBorders>
              <w:top w:val="dotted" w:sz="4" w:space="0" w:color="47646F"/>
              <w:left w:val="nil"/>
              <w:bottom w:val="dotted" w:sz="4" w:space="0" w:color="47646F"/>
            </w:tcBorders>
          </w:tcPr>
          <w:p w:rsidR="004A77EB" w:rsidRPr="00507746" w:rsidRDefault="0033205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</w:t>
            </w:r>
          </w:p>
        </w:tc>
      </w:tr>
      <w:tr w:rsidR="004A77EB" w:rsidRPr="00351B21" w:rsidTr="00ED2C0E">
        <w:trPr>
          <w:cantSplit/>
        </w:trPr>
        <w:tc>
          <w:tcPr>
            <w:tcW w:w="921" w:type="dxa"/>
            <w:tcBorders>
              <w:top w:val="dotted" w:sz="4" w:space="0" w:color="47646F"/>
              <w:bottom w:val="dotted" w:sz="4" w:space="0" w:color="47646F"/>
              <w:right w:val="nil"/>
            </w:tcBorders>
          </w:tcPr>
          <w:p w:rsidR="004A77EB" w:rsidRPr="00507746" w:rsidRDefault="00A615B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507746"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="004A77EB" w:rsidRPr="00507746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  <w:tc>
          <w:tcPr>
            <w:tcW w:w="8505" w:type="dxa"/>
            <w:tcBorders>
              <w:top w:val="dotted" w:sz="4" w:space="0" w:color="47646F"/>
              <w:left w:val="nil"/>
              <w:bottom w:val="dotted" w:sz="4" w:space="0" w:color="47646F"/>
              <w:right w:val="nil"/>
            </w:tcBorders>
          </w:tcPr>
          <w:p w:rsidR="004A77EB" w:rsidRPr="007C3FF1" w:rsidRDefault="00E13A62" w:rsidP="005C6DF9">
            <w:pPr>
              <w:spacing w:before="200" w:after="200" w:line="240" w:lineRule="exact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E13A62">
              <w:rPr>
                <w:rFonts w:ascii="Arial" w:hAnsi="Arial" w:cs="Arial"/>
                <w:b/>
                <w:sz w:val="22"/>
                <w:szCs w:val="22"/>
                <w:lang w:val="en-US"/>
              </w:rPr>
              <w:t>Main indicators of industry by economic activity</w:t>
            </w:r>
            <w:r w:rsidRPr="007C3FF1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655" w:type="dxa"/>
            <w:tcBorders>
              <w:top w:val="dotted" w:sz="4" w:space="0" w:color="47646F"/>
              <w:left w:val="nil"/>
              <w:bottom w:val="dotted" w:sz="4" w:space="0" w:color="47646F"/>
            </w:tcBorders>
          </w:tcPr>
          <w:p w:rsidR="004A77EB" w:rsidRPr="00507746" w:rsidRDefault="000D30AF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2</w:t>
            </w:r>
            <w:r w:rsidR="00332051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4A77EB" w:rsidRPr="00351B21" w:rsidTr="00B15355">
        <w:trPr>
          <w:cantSplit/>
        </w:trPr>
        <w:tc>
          <w:tcPr>
            <w:tcW w:w="921" w:type="dxa"/>
            <w:tcBorders>
              <w:top w:val="dotted" w:sz="4" w:space="0" w:color="47646F"/>
              <w:bottom w:val="dotted" w:sz="4" w:space="0" w:color="47646F"/>
              <w:right w:val="nil"/>
            </w:tcBorders>
          </w:tcPr>
          <w:p w:rsidR="004A77EB" w:rsidRPr="00507746" w:rsidRDefault="00A615B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4</w:t>
            </w:r>
            <w:r w:rsidR="004A77EB" w:rsidRPr="00507746">
              <w:rPr>
                <w:rFonts w:ascii="Arial" w:hAnsi="Arial" w:cs="Arial"/>
                <w:sz w:val="22"/>
                <w:szCs w:val="22"/>
              </w:rPr>
              <w:t>.1.</w:t>
            </w:r>
          </w:p>
        </w:tc>
        <w:tc>
          <w:tcPr>
            <w:tcW w:w="8505" w:type="dxa"/>
            <w:tcBorders>
              <w:top w:val="dotted" w:sz="4" w:space="0" w:color="47646F"/>
              <w:left w:val="nil"/>
              <w:bottom w:val="dotted" w:sz="4" w:space="0" w:color="47646F"/>
              <w:right w:val="nil"/>
            </w:tcBorders>
          </w:tcPr>
          <w:p w:rsidR="004A77EB" w:rsidRPr="007C3FF1" w:rsidRDefault="00E13A62" w:rsidP="002403D5">
            <w:pPr>
              <w:spacing w:before="200" w:after="200" w:line="240" w:lineRule="exact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13A62">
              <w:rPr>
                <w:rFonts w:ascii="Arial" w:hAnsi="Arial" w:cs="Arial"/>
                <w:sz w:val="22"/>
                <w:szCs w:val="22"/>
              </w:rPr>
              <w:t>Mining</w:t>
            </w:r>
            <w:proofErr w:type="spellEnd"/>
            <w:r w:rsidRPr="00E13A62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13A62">
              <w:rPr>
                <w:rFonts w:ascii="Arial" w:hAnsi="Arial" w:cs="Arial"/>
                <w:sz w:val="22"/>
                <w:szCs w:val="22"/>
              </w:rPr>
              <w:t>and</w:t>
            </w:r>
            <w:proofErr w:type="spellEnd"/>
            <w:r w:rsidRPr="00E13A62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13A62">
              <w:rPr>
                <w:rFonts w:ascii="Arial" w:hAnsi="Arial" w:cs="Arial"/>
                <w:sz w:val="22"/>
                <w:szCs w:val="22"/>
              </w:rPr>
              <w:t>quarrying</w:t>
            </w:r>
            <w:proofErr w:type="spellEnd"/>
            <w:r w:rsidRPr="007C3FF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655" w:type="dxa"/>
            <w:tcBorders>
              <w:top w:val="dotted" w:sz="4" w:space="0" w:color="47646F"/>
              <w:left w:val="nil"/>
              <w:bottom w:val="dotted" w:sz="4" w:space="0" w:color="47646F"/>
            </w:tcBorders>
          </w:tcPr>
          <w:p w:rsidR="004A77EB" w:rsidRPr="00507746" w:rsidRDefault="000D30AF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2</w:t>
            </w:r>
            <w:r w:rsidR="00332051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DD6827" w:rsidRPr="00351B21" w:rsidTr="00B15355">
        <w:trPr>
          <w:cantSplit/>
        </w:trPr>
        <w:tc>
          <w:tcPr>
            <w:tcW w:w="921" w:type="dxa"/>
            <w:tcBorders>
              <w:top w:val="dotted" w:sz="4" w:space="0" w:color="47646F"/>
              <w:bottom w:val="dotted" w:sz="4" w:space="0" w:color="47646F"/>
              <w:right w:val="nil"/>
            </w:tcBorders>
          </w:tcPr>
          <w:p w:rsidR="00DD6827" w:rsidRPr="00507746" w:rsidRDefault="00DD6827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4.1.1.</w:t>
            </w:r>
          </w:p>
        </w:tc>
        <w:tc>
          <w:tcPr>
            <w:tcW w:w="8505" w:type="dxa"/>
            <w:tcBorders>
              <w:top w:val="dotted" w:sz="4" w:space="0" w:color="47646F"/>
              <w:left w:val="nil"/>
              <w:bottom w:val="dotted" w:sz="4" w:space="0" w:color="47646F"/>
              <w:right w:val="nil"/>
            </w:tcBorders>
          </w:tcPr>
          <w:p w:rsidR="00DD6827" w:rsidRPr="007C3FF1" w:rsidRDefault="00E13A62" w:rsidP="002403D5">
            <w:pPr>
              <w:spacing w:before="200" w:after="200" w:line="240" w:lineRule="exact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13A62">
              <w:rPr>
                <w:rFonts w:ascii="Arial" w:hAnsi="Arial" w:cs="Arial"/>
                <w:sz w:val="22"/>
                <w:szCs w:val="22"/>
              </w:rPr>
              <w:t>Main</w:t>
            </w:r>
            <w:proofErr w:type="spellEnd"/>
            <w:r w:rsidRPr="00E13A62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13A62">
              <w:rPr>
                <w:rFonts w:ascii="Arial" w:hAnsi="Arial" w:cs="Arial"/>
                <w:sz w:val="22"/>
                <w:szCs w:val="22"/>
              </w:rPr>
              <w:t>indicators</w:t>
            </w:r>
            <w:proofErr w:type="spellEnd"/>
            <w:r w:rsidRPr="007C3FF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655" w:type="dxa"/>
            <w:tcBorders>
              <w:top w:val="dotted" w:sz="4" w:space="0" w:color="47646F"/>
              <w:left w:val="nil"/>
              <w:bottom w:val="dotted" w:sz="4" w:space="0" w:color="47646F"/>
            </w:tcBorders>
          </w:tcPr>
          <w:p w:rsidR="00DD6827" w:rsidRPr="00507746" w:rsidRDefault="00DD6827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4A77EB" w:rsidRPr="00351B21" w:rsidTr="00B15355">
        <w:trPr>
          <w:cantSplit/>
        </w:trPr>
        <w:tc>
          <w:tcPr>
            <w:tcW w:w="921" w:type="dxa"/>
            <w:tcBorders>
              <w:top w:val="dotted" w:sz="4" w:space="0" w:color="47646F"/>
              <w:right w:val="nil"/>
            </w:tcBorders>
          </w:tcPr>
          <w:p w:rsidR="004A77EB" w:rsidRPr="00507746" w:rsidRDefault="00A615B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4</w:t>
            </w:r>
            <w:r w:rsidR="007C4BB6" w:rsidRPr="00507746">
              <w:rPr>
                <w:rFonts w:ascii="Arial" w:hAnsi="Arial" w:cs="Arial"/>
                <w:sz w:val="22"/>
                <w:szCs w:val="22"/>
              </w:rPr>
              <w:t>.</w:t>
            </w:r>
            <w:r w:rsidR="00DD6827">
              <w:rPr>
                <w:rFonts w:ascii="Arial" w:hAnsi="Arial" w:cs="Arial"/>
                <w:sz w:val="22"/>
                <w:szCs w:val="22"/>
              </w:rPr>
              <w:t>1.</w:t>
            </w:r>
            <w:r w:rsidR="004A77EB" w:rsidRPr="00507746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8505" w:type="dxa"/>
            <w:tcBorders>
              <w:top w:val="dotted" w:sz="4" w:space="0" w:color="47646F"/>
              <w:left w:val="nil"/>
              <w:right w:val="nil"/>
            </w:tcBorders>
          </w:tcPr>
          <w:p w:rsidR="005C6DF9" w:rsidRDefault="00525C97" w:rsidP="005C6DF9">
            <w:pPr>
              <w:spacing w:before="200" w:after="200" w:line="240" w:lineRule="exact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525C97">
              <w:rPr>
                <w:rFonts w:ascii="Arial" w:hAnsi="Arial" w:cs="Arial"/>
                <w:sz w:val="22"/>
                <w:szCs w:val="22"/>
                <w:lang w:val="en-US"/>
              </w:rPr>
              <w:t>Share of regions and Minsk City in the volume of production in 202</w:t>
            </w:r>
            <w:r w:rsidR="005C6DF9">
              <w:rPr>
                <w:rFonts w:ascii="Arial" w:hAnsi="Arial" w:cs="Arial"/>
                <w:sz w:val="22"/>
                <w:szCs w:val="22"/>
                <w:lang w:val="en-US"/>
              </w:rPr>
              <w:t>4</w:t>
            </w:r>
          </w:p>
          <w:p w:rsidR="005C6DF9" w:rsidRPr="005C6DF9" w:rsidRDefault="005C6DF9" w:rsidP="005C6DF9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DD6827" w:rsidRPr="005C6DF9" w:rsidRDefault="005C6DF9" w:rsidP="005C6DF9">
            <w:pPr>
              <w:tabs>
                <w:tab w:val="left" w:pos="6315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</w:p>
        </w:tc>
        <w:tc>
          <w:tcPr>
            <w:tcW w:w="655" w:type="dxa"/>
            <w:tcBorders>
              <w:top w:val="dotted" w:sz="4" w:space="0" w:color="47646F"/>
              <w:left w:val="nil"/>
            </w:tcBorders>
          </w:tcPr>
          <w:p w:rsidR="004A77EB" w:rsidRPr="00507746" w:rsidRDefault="000D30AF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2</w:t>
            </w:r>
            <w:r w:rsidR="00332051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4A77EB" w:rsidRPr="00351B21" w:rsidTr="008B56C2">
        <w:trPr>
          <w:cantSplit/>
        </w:trPr>
        <w:tc>
          <w:tcPr>
            <w:tcW w:w="921" w:type="dxa"/>
            <w:tcBorders>
              <w:top w:val="dotted" w:sz="4" w:space="0" w:color="auto"/>
              <w:right w:val="nil"/>
            </w:tcBorders>
          </w:tcPr>
          <w:p w:rsidR="004A77EB" w:rsidRPr="00507746" w:rsidRDefault="00A615B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4</w:t>
            </w:r>
            <w:r w:rsidR="004A77EB" w:rsidRPr="00507746">
              <w:rPr>
                <w:rFonts w:ascii="Arial" w:hAnsi="Arial" w:cs="Arial"/>
                <w:sz w:val="22"/>
                <w:szCs w:val="22"/>
              </w:rPr>
              <w:t>.</w:t>
            </w:r>
            <w:r w:rsidR="00DD6827">
              <w:rPr>
                <w:rFonts w:ascii="Arial" w:hAnsi="Arial" w:cs="Arial"/>
                <w:sz w:val="22"/>
                <w:szCs w:val="22"/>
              </w:rPr>
              <w:t>2</w:t>
            </w:r>
            <w:r w:rsidR="004A77EB" w:rsidRPr="0050774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505" w:type="dxa"/>
            <w:tcBorders>
              <w:top w:val="dotted" w:sz="4" w:space="0" w:color="auto"/>
              <w:left w:val="nil"/>
              <w:right w:val="nil"/>
            </w:tcBorders>
          </w:tcPr>
          <w:p w:rsidR="004E1633" w:rsidRPr="007C3FF1" w:rsidRDefault="00525C97" w:rsidP="002403D5">
            <w:pPr>
              <w:spacing w:before="200" w:after="200" w:line="240" w:lineRule="exact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proofErr w:type="spellStart"/>
            <w:r w:rsidRPr="00525C97">
              <w:rPr>
                <w:rFonts w:ascii="Arial" w:hAnsi="Arial" w:cs="Arial"/>
                <w:sz w:val="22"/>
                <w:szCs w:val="22"/>
              </w:rPr>
              <w:t>Manufacturing</w:t>
            </w:r>
            <w:proofErr w:type="spellEnd"/>
            <w:r w:rsidRPr="007C3FF1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655" w:type="dxa"/>
            <w:tcBorders>
              <w:top w:val="dotted" w:sz="4" w:space="0" w:color="auto"/>
              <w:left w:val="nil"/>
            </w:tcBorders>
          </w:tcPr>
          <w:p w:rsidR="004A77EB" w:rsidRPr="00507746" w:rsidRDefault="0033205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</w:p>
        </w:tc>
      </w:tr>
      <w:tr w:rsidR="00DD6827" w:rsidRPr="00351B21" w:rsidTr="008B56C2">
        <w:trPr>
          <w:cantSplit/>
        </w:trPr>
        <w:tc>
          <w:tcPr>
            <w:tcW w:w="921" w:type="dxa"/>
            <w:tcBorders>
              <w:top w:val="dotted" w:sz="4" w:space="0" w:color="auto"/>
              <w:right w:val="nil"/>
            </w:tcBorders>
          </w:tcPr>
          <w:p w:rsidR="00DD6827" w:rsidRPr="00507746" w:rsidRDefault="00DD6827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4.2.1</w:t>
            </w:r>
            <w:r w:rsidR="00C271B4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505" w:type="dxa"/>
            <w:tcBorders>
              <w:top w:val="dotted" w:sz="4" w:space="0" w:color="auto"/>
              <w:left w:val="nil"/>
              <w:right w:val="nil"/>
            </w:tcBorders>
          </w:tcPr>
          <w:p w:rsidR="00DD6827" w:rsidRPr="007C3FF1" w:rsidRDefault="00525C97" w:rsidP="002403D5">
            <w:pPr>
              <w:spacing w:before="200" w:after="200" w:line="240" w:lineRule="exact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25C97">
              <w:rPr>
                <w:rFonts w:ascii="Arial" w:hAnsi="Arial" w:cs="Arial"/>
                <w:sz w:val="22"/>
                <w:szCs w:val="22"/>
              </w:rPr>
              <w:t>Main</w:t>
            </w:r>
            <w:proofErr w:type="spellEnd"/>
            <w:r w:rsidRPr="00525C97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25C97">
              <w:rPr>
                <w:rFonts w:ascii="Arial" w:hAnsi="Arial" w:cs="Arial"/>
                <w:sz w:val="22"/>
                <w:szCs w:val="22"/>
              </w:rPr>
              <w:t>indicators</w:t>
            </w:r>
            <w:proofErr w:type="spellEnd"/>
            <w:r w:rsidRPr="007C3FF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655" w:type="dxa"/>
            <w:tcBorders>
              <w:top w:val="dotted" w:sz="4" w:space="0" w:color="auto"/>
              <w:left w:val="nil"/>
            </w:tcBorders>
          </w:tcPr>
          <w:p w:rsidR="00DD6827" w:rsidRDefault="00DD6827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</w:p>
        </w:tc>
      </w:tr>
      <w:tr w:rsidR="004A77EB" w:rsidRPr="00351B21" w:rsidTr="00B15355">
        <w:trPr>
          <w:cantSplit/>
        </w:trPr>
        <w:tc>
          <w:tcPr>
            <w:tcW w:w="921" w:type="dxa"/>
            <w:tcBorders>
              <w:right w:val="nil"/>
            </w:tcBorders>
          </w:tcPr>
          <w:p w:rsidR="004A77EB" w:rsidRPr="00507746" w:rsidRDefault="00A615B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4</w:t>
            </w:r>
            <w:r w:rsidR="004A77EB" w:rsidRPr="00507746">
              <w:rPr>
                <w:rFonts w:ascii="Arial" w:hAnsi="Arial" w:cs="Arial"/>
                <w:sz w:val="22"/>
                <w:szCs w:val="22"/>
              </w:rPr>
              <w:t>.</w:t>
            </w:r>
            <w:r w:rsidR="00DD6827">
              <w:rPr>
                <w:rFonts w:ascii="Arial" w:hAnsi="Arial" w:cs="Arial"/>
                <w:sz w:val="22"/>
                <w:szCs w:val="22"/>
              </w:rPr>
              <w:t>2.2</w:t>
            </w:r>
            <w:r w:rsidR="004A77EB" w:rsidRPr="0050774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505" w:type="dxa"/>
            <w:tcBorders>
              <w:left w:val="nil"/>
              <w:right w:val="nil"/>
            </w:tcBorders>
          </w:tcPr>
          <w:p w:rsidR="004E1633" w:rsidRPr="00525C97" w:rsidRDefault="00525C97" w:rsidP="005C6DF9">
            <w:pPr>
              <w:spacing w:before="200" w:after="200" w:line="240" w:lineRule="exact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525C97">
              <w:rPr>
                <w:rFonts w:ascii="Arial" w:hAnsi="Arial" w:cs="Arial"/>
                <w:sz w:val="22"/>
                <w:szCs w:val="22"/>
                <w:lang w:val="en-US"/>
              </w:rPr>
              <w:t>Share of regions and Minsk City in the volume of production in 202</w:t>
            </w:r>
            <w:r w:rsidR="005C6DF9">
              <w:rPr>
                <w:rFonts w:ascii="Arial" w:hAnsi="Arial" w:cs="Arial"/>
                <w:sz w:val="22"/>
                <w:szCs w:val="22"/>
                <w:lang w:val="en-US"/>
              </w:rPr>
              <w:t>4</w:t>
            </w:r>
          </w:p>
        </w:tc>
        <w:tc>
          <w:tcPr>
            <w:tcW w:w="655" w:type="dxa"/>
            <w:tcBorders>
              <w:left w:val="nil"/>
            </w:tcBorders>
          </w:tcPr>
          <w:p w:rsidR="004A77EB" w:rsidRPr="00507746" w:rsidRDefault="0033205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</w:p>
        </w:tc>
      </w:tr>
      <w:tr w:rsidR="005647E6" w:rsidRPr="00351B21" w:rsidTr="00B15355">
        <w:trPr>
          <w:cantSplit/>
        </w:trPr>
        <w:tc>
          <w:tcPr>
            <w:tcW w:w="921" w:type="dxa"/>
            <w:tcBorders>
              <w:right w:val="nil"/>
            </w:tcBorders>
          </w:tcPr>
          <w:p w:rsidR="005647E6" w:rsidRPr="00507746" w:rsidRDefault="00A615B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4</w:t>
            </w:r>
            <w:r w:rsidR="005647E6" w:rsidRPr="00507746">
              <w:rPr>
                <w:rFonts w:ascii="Arial" w:hAnsi="Arial" w:cs="Arial"/>
                <w:sz w:val="22"/>
                <w:szCs w:val="22"/>
              </w:rPr>
              <w:t>.</w:t>
            </w:r>
            <w:r w:rsidR="00DD6827">
              <w:rPr>
                <w:rFonts w:ascii="Arial" w:hAnsi="Arial" w:cs="Arial"/>
                <w:sz w:val="22"/>
                <w:szCs w:val="22"/>
              </w:rPr>
              <w:t>3</w:t>
            </w:r>
            <w:r w:rsidR="005647E6" w:rsidRPr="0050774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505" w:type="dxa"/>
            <w:tcBorders>
              <w:left w:val="nil"/>
              <w:right w:val="nil"/>
            </w:tcBorders>
            <w:vAlign w:val="bottom"/>
          </w:tcPr>
          <w:p w:rsidR="005647E6" w:rsidRPr="007C3FF1" w:rsidRDefault="00525C97" w:rsidP="002403D5">
            <w:pPr>
              <w:spacing w:before="200" w:after="200" w:line="240" w:lineRule="exact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525C97">
              <w:rPr>
                <w:rFonts w:ascii="Arial" w:hAnsi="Arial" w:cs="Arial"/>
                <w:sz w:val="22"/>
                <w:szCs w:val="22"/>
                <w:lang w:val="en-US"/>
              </w:rPr>
              <w:t>Electricity, gas, steam, hot water and air conditioning supply</w:t>
            </w:r>
            <w:r w:rsidRPr="007C3FF1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655" w:type="dxa"/>
            <w:tcBorders>
              <w:left w:val="nil"/>
            </w:tcBorders>
          </w:tcPr>
          <w:p w:rsidR="005647E6" w:rsidRPr="00507746" w:rsidRDefault="0033205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</w:t>
            </w:r>
          </w:p>
        </w:tc>
      </w:tr>
      <w:tr w:rsidR="00DD6827" w:rsidRPr="00351B21" w:rsidTr="00B15355">
        <w:trPr>
          <w:cantSplit/>
        </w:trPr>
        <w:tc>
          <w:tcPr>
            <w:tcW w:w="921" w:type="dxa"/>
            <w:tcBorders>
              <w:right w:val="nil"/>
            </w:tcBorders>
          </w:tcPr>
          <w:p w:rsidR="00DD6827" w:rsidRPr="00507746" w:rsidRDefault="00DD6827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4.3.1.</w:t>
            </w:r>
          </w:p>
        </w:tc>
        <w:tc>
          <w:tcPr>
            <w:tcW w:w="8505" w:type="dxa"/>
            <w:tcBorders>
              <w:left w:val="nil"/>
              <w:right w:val="nil"/>
            </w:tcBorders>
            <w:vAlign w:val="bottom"/>
          </w:tcPr>
          <w:p w:rsidR="00DD6827" w:rsidRPr="007C3FF1" w:rsidRDefault="00525C97" w:rsidP="002403D5">
            <w:pPr>
              <w:spacing w:before="200" w:after="200" w:line="240" w:lineRule="exact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25C97">
              <w:rPr>
                <w:rFonts w:ascii="Arial" w:hAnsi="Arial" w:cs="Arial"/>
                <w:sz w:val="22"/>
                <w:szCs w:val="22"/>
              </w:rPr>
              <w:t>Main</w:t>
            </w:r>
            <w:proofErr w:type="spellEnd"/>
            <w:r w:rsidRPr="00525C97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25C97">
              <w:rPr>
                <w:rFonts w:ascii="Arial" w:hAnsi="Arial" w:cs="Arial"/>
                <w:sz w:val="22"/>
                <w:szCs w:val="22"/>
              </w:rPr>
              <w:t>indicators</w:t>
            </w:r>
            <w:proofErr w:type="spellEnd"/>
            <w:r w:rsidRPr="007C3FF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655" w:type="dxa"/>
            <w:tcBorders>
              <w:left w:val="nil"/>
            </w:tcBorders>
          </w:tcPr>
          <w:p w:rsidR="00DD6827" w:rsidRDefault="00DD6827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</w:t>
            </w:r>
          </w:p>
        </w:tc>
      </w:tr>
      <w:tr w:rsidR="005647E6" w:rsidRPr="00351B21" w:rsidTr="00B15355">
        <w:trPr>
          <w:cantSplit/>
        </w:trPr>
        <w:tc>
          <w:tcPr>
            <w:tcW w:w="921" w:type="dxa"/>
            <w:tcBorders>
              <w:right w:val="nil"/>
            </w:tcBorders>
          </w:tcPr>
          <w:p w:rsidR="005647E6" w:rsidRPr="00507746" w:rsidRDefault="00A615B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4</w:t>
            </w:r>
            <w:r w:rsidR="005647E6" w:rsidRPr="00507746">
              <w:rPr>
                <w:rFonts w:ascii="Arial" w:hAnsi="Arial" w:cs="Arial"/>
                <w:sz w:val="22"/>
                <w:szCs w:val="22"/>
              </w:rPr>
              <w:t>.</w:t>
            </w:r>
            <w:r w:rsidR="00DD6827">
              <w:rPr>
                <w:rFonts w:ascii="Arial" w:hAnsi="Arial" w:cs="Arial"/>
                <w:sz w:val="22"/>
                <w:szCs w:val="22"/>
              </w:rPr>
              <w:t>3.2</w:t>
            </w:r>
            <w:r w:rsidR="005647E6" w:rsidRPr="0050774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505" w:type="dxa"/>
            <w:tcBorders>
              <w:left w:val="nil"/>
              <w:right w:val="nil"/>
            </w:tcBorders>
            <w:vAlign w:val="bottom"/>
          </w:tcPr>
          <w:p w:rsidR="005647E6" w:rsidRPr="00525C97" w:rsidRDefault="00525C97" w:rsidP="005C6DF9">
            <w:pPr>
              <w:spacing w:before="200" w:after="200" w:line="240" w:lineRule="exact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525C97">
              <w:rPr>
                <w:rFonts w:ascii="Arial" w:hAnsi="Arial" w:cs="Arial"/>
                <w:sz w:val="22"/>
                <w:szCs w:val="22"/>
                <w:lang w:val="en-US"/>
              </w:rPr>
              <w:t>Share of regions and Minsk City in the volume of production in 202</w:t>
            </w:r>
            <w:r w:rsidR="005C6DF9">
              <w:rPr>
                <w:rFonts w:ascii="Arial" w:hAnsi="Arial" w:cs="Arial"/>
                <w:sz w:val="22"/>
                <w:szCs w:val="22"/>
                <w:lang w:val="en-US"/>
              </w:rPr>
              <w:t>4</w:t>
            </w:r>
          </w:p>
        </w:tc>
        <w:tc>
          <w:tcPr>
            <w:tcW w:w="655" w:type="dxa"/>
            <w:tcBorders>
              <w:left w:val="nil"/>
            </w:tcBorders>
          </w:tcPr>
          <w:p w:rsidR="005647E6" w:rsidRPr="00507746" w:rsidRDefault="0033205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</w:t>
            </w:r>
          </w:p>
        </w:tc>
      </w:tr>
      <w:tr w:rsidR="005647E6" w:rsidRPr="00351B21" w:rsidTr="005647E6">
        <w:trPr>
          <w:cantSplit/>
        </w:trPr>
        <w:tc>
          <w:tcPr>
            <w:tcW w:w="921" w:type="dxa"/>
            <w:tcBorders>
              <w:bottom w:val="dotted" w:sz="4" w:space="0" w:color="47646F"/>
              <w:right w:val="nil"/>
            </w:tcBorders>
          </w:tcPr>
          <w:p w:rsidR="005647E6" w:rsidRPr="00507746" w:rsidRDefault="00A615B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4</w:t>
            </w:r>
            <w:r w:rsidR="005647E6" w:rsidRPr="00507746">
              <w:rPr>
                <w:rFonts w:ascii="Arial" w:hAnsi="Arial" w:cs="Arial"/>
                <w:sz w:val="22"/>
                <w:szCs w:val="22"/>
              </w:rPr>
              <w:t>.</w:t>
            </w:r>
            <w:r w:rsidR="00DD6827">
              <w:rPr>
                <w:rFonts w:ascii="Arial" w:hAnsi="Arial" w:cs="Arial"/>
                <w:sz w:val="22"/>
                <w:szCs w:val="22"/>
              </w:rPr>
              <w:t>4</w:t>
            </w:r>
            <w:r w:rsidR="005647E6" w:rsidRPr="0050774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505" w:type="dxa"/>
            <w:tcBorders>
              <w:left w:val="nil"/>
              <w:bottom w:val="dotted" w:sz="4" w:space="0" w:color="47646F"/>
              <w:right w:val="nil"/>
            </w:tcBorders>
            <w:vAlign w:val="bottom"/>
          </w:tcPr>
          <w:p w:rsidR="005647E6" w:rsidRPr="007C3FF1" w:rsidRDefault="00525C97" w:rsidP="002403D5">
            <w:pPr>
              <w:spacing w:before="200" w:after="200" w:line="240" w:lineRule="exac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25C97">
              <w:rPr>
                <w:rFonts w:ascii="Arial" w:hAnsi="Arial" w:cs="Arial"/>
                <w:sz w:val="22"/>
                <w:szCs w:val="22"/>
                <w:lang w:val="en-US"/>
              </w:rPr>
              <w:t>Water supply; collection, treatment and disposal of waste, remediation activities</w:t>
            </w:r>
            <w:r w:rsidRPr="007C3FF1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655" w:type="dxa"/>
            <w:tcBorders>
              <w:left w:val="nil"/>
              <w:bottom w:val="dotted" w:sz="4" w:space="0" w:color="47646F"/>
            </w:tcBorders>
          </w:tcPr>
          <w:p w:rsidR="005647E6" w:rsidRPr="00507746" w:rsidRDefault="0033205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</w:t>
            </w:r>
          </w:p>
        </w:tc>
      </w:tr>
      <w:tr w:rsidR="00DD6827" w:rsidRPr="00351B21" w:rsidTr="005647E6">
        <w:trPr>
          <w:cantSplit/>
        </w:trPr>
        <w:tc>
          <w:tcPr>
            <w:tcW w:w="921" w:type="dxa"/>
            <w:tcBorders>
              <w:bottom w:val="dotted" w:sz="4" w:space="0" w:color="47646F"/>
              <w:right w:val="nil"/>
            </w:tcBorders>
          </w:tcPr>
          <w:p w:rsidR="00DD6827" w:rsidRPr="00507746" w:rsidRDefault="00DD6827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4.4.1.</w:t>
            </w:r>
          </w:p>
        </w:tc>
        <w:tc>
          <w:tcPr>
            <w:tcW w:w="8505" w:type="dxa"/>
            <w:tcBorders>
              <w:left w:val="nil"/>
              <w:bottom w:val="dotted" w:sz="4" w:space="0" w:color="47646F"/>
              <w:right w:val="nil"/>
            </w:tcBorders>
            <w:vAlign w:val="bottom"/>
          </w:tcPr>
          <w:p w:rsidR="00DD6827" w:rsidRPr="007C3FF1" w:rsidRDefault="00525C97" w:rsidP="002403D5">
            <w:pPr>
              <w:spacing w:before="200" w:after="200" w:line="240" w:lineRule="exact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25C97">
              <w:rPr>
                <w:rFonts w:ascii="Arial" w:hAnsi="Arial" w:cs="Arial"/>
                <w:sz w:val="22"/>
                <w:szCs w:val="22"/>
              </w:rPr>
              <w:t>Main</w:t>
            </w:r>
            <w:proofErr w:type="spellEnd"/>
            <w:r w:rsidRPr="00525C97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25C97">
              <w:rPr>
                <w:rFonts w:ascii="Arial" w:hAnsi="Arial" w:cs="Arial"/>
                <w:sz w:val="22"/>
                <w:szCs w:val="22"/>
              </w:rPr>
              <w:t>indicators</w:t>
            </w:r>
            <w:proofErr w:type="spellEnd"/>
            <w:r w:rsidRPr="007C3FF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655" w:type="dxa"/>
            <w:tcBorders>
              <w:left w:val="nil"/>
              <w:bottom w:val="dotted" w:sz="4" w:space="0" w:color="47646F"/>
            </w:tcBorders>
          </w:tcPr>
          <w:p w:rsidR="00DD6827" w:rsidRDefault="004A7609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</w:t>
            </w:r>
          </w:p>
        </w:tc>
      </w:tr>
      <w:tr w:rsidR="005647E6" w:rsidRPr="00351B21" w:rsidTr="005647E6">
        <w:trPr>
          <w:cantSplit/>
        </w:trPr>
        <w:tc>
          <w:tcPr>
            <w:tcW w:w="921" w:type="dxa"/>
            <w:tcBorders>
              <w:top w:val="dotted" w:sz="4" w:space="0" w:color="47646F"/>
              <w:bottom w:val="dotted" w:sz="4" w:space="0" w:color="47646F"/>
              <w:right w:val="nil"/>
            </w:tcBorders>
          </w:tcPr>
          <w:p w:rsidR="005647E6" w:rsidRPr="00507746" w:rsidRDefault="00A615B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4</w:t>
            </w:r>
            <w:r w:rsidR="005647E6" w:rsidRPr="00507746">
              <w:rPr>
                <w:rFonts w:ascii="Arial" w:hAnsi="Arial" w:cs="Arial"/>
                <w:sz w:val="22"/>
                <w:szCs w:val="22"/>
              </w:rPr>
              <w:t>.</w:t>
            </w:r>
            <w:r w:rsidR="00DD6827">
              <w:rPr>
                <w:rFonts w:ascii="Arial" w:hAnsi="Arial" w:cs="Arial"/>
                <w:sz w:val="22"/>
                <w:szCs w:val="22"/>
              </w:rPr>
              <w:t>4.2</w:t>
            </w:r>
            <w:r w:rsidR="005647E6" w:rsidRPr="0050774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505" w:type="dxa"/>
            <w:tcBorders>
              <w:top w:val="dotted" w:sz="4" w:space="0" w:color="47646F"/>
              <w:left w:val="nil"/>
              <w:bottom w:val="dotted" w:sz="4" w:space="0" w:color="47646F"/>
              <w:right w:val="nil"/>
            </w:tcBorders>
            <w:vAlign w:val="bottom"/>
          </w:tcPr>
          <w:p w:rsidR="004E1633" w:rsidRPr="00525C97" w:rsidRDefault="00525C97" w:rsidP="005C6DF9">
            <w:pPr>
              <w:spacing w:before="200" w:after="200" w:line="240" w:lineRule="exact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525C97">
              <w:rPr>
                <w:rFonts w:ascii="Arial" w:hAnsi="Arial" w:cs="Arial"/>
                <w:sz w:val="22"/>
                <w:szCs w:val="22"/>
                <w:lang w:val="en-US"/>
              </w:rPr>
              <w:t>Share of regions and Minsk City in the volume of production in 202</w:t>
            </w:r>
            <w:r w:rsidR="005C6DF9">
              <w:rPr>
                <w:rFonts w:ascii="Arial" w:hAnsi="Arial" w:cs="Arial"/>
                <w:sz w:val="22"/>
                <w:szCs w:val="22"/>
                <w:lang w:val="en-US"/>
              </w:rPr>
              <w:t>4</w:t>
            </w:r>
          </w:p>
        </w:tc>
        <w:tc>
          <w:tcPr>
            <w:tcW w:w="655" w:type="dxa"/>
            <w:tcBorders>
              <w:top w:val="dotted" w:sz="4" w:space="0" w:color="47646F"/>
              <w:left w:val="nil"/>
              <w:bottom w:val="dotted" w:sz="4" w:space="0" w:color="47646F"/>
            </w:tcBorders>
          </w:tcPr>
          <w:p w:rsidR="005647E6" w:rsidRPr="00507746" w:rsidRDefault="0033205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</w:t>
            </w:r>
          </w:p>
        </w:tc>
      </w:tr>
      <w:tr w:rsidR="00901525" w:rsidRPr="00901525" w:rsidTr="00901525">
        <w:trPr>
          <w:cantSplit/>
        </w:trPr>
        <w:tc>
          <w:tcPr>
            <w:tcW w:w="921" w:type="dxa"/>
            <w:tcBorders>
              <w:top w:val="dotted" w:sz="4" w:space="0" w:color="47646F"/>
              <w:bottom w:val="dotted" w:sz="4" w:space="0" w:color="47646F"/>
              <w:right w:val="nil"/>
            </w:tcBorders>
          </w:tcPr>
          <w:p w:rsidR="00901525" w:rsidRPr="00507746" w:rsidRDefault="00901525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507746">
              <w:rPr>
                <w:rFonts w:ascii="Arial" w:hAnsi="Arial" w:cs="Arial"/>
                <w:b/>
                <w:sz w:val="22"/>
                <w:szCs w:val="22"/>
              </w:rPr>
              <w:t>5.</w:t>
            </w:r>
          </w:p>
        </w:tc>
        <w:tc>
          <w:tcPr>
            <w:tcW w:w="8505" w:type="dxa"/>
            <w:tcBorders>
              <w:top w:val="dotted" w:sz="4" w:space="0" w:color="47646F"/>
              <w:left w:val="nil"/>
              <w:bottom w:val="dotted" w:sz="4" w:space="0" w:color="47646F"/>
              <w:right w:val="nil"/>
            </w:tcBorders>
            <w:vAlign w:val="bottom"/>
          </w:tcPr>
          <w:p w:rsidR="004E1633" w:rsidRPr="007C3FF1" w:rsidRDefault="00525C97" w:rsidP="002403D5">
            <w:pPr>
              <w:spacing w:before="200" w:after="200" w:line="240" w:lineRule="exact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525C97">
              <w:rPr>
                <w:rFonts w:ascii="Arial" w:hAnsi="Arial" w:cs="Arial"/>
                <w:b/>
                <w:sz w:val="22"/>
                <w:szCs w:val="22"/>
                <w:lang w:val="en-US"/>
              </w:rPr>
              <w:t>Main indicators of industry by regions and Minsk City</w:t>
            </w:r>
            <w:r w:rsidRPr="007C3FF1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655" w:type="dxa"/>
            <w:tcBorders>
              <w:top w:val="dotted" w:sz="4" w:space="0" w:color="47646F"/>
              <w:left w:val="nil"/>
              <w:bottom w:val="dotted" w:sz="4" w:space="0" w:color="47646F"/>
            </w:tcBorders>
          </w:tcPr>
          <w:p w:rsidR="00901525" w:rsidRPr="00507746" w:rsidRDefault="0033205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</w:t>
            </w:r>
          </w:p>
        </w:tc>
      </w:tr>
      <w:tr w:rsidR="00901525" w:rsidRPr="00901525" w:rsidTr="00901525">
        <w:trPr>
          <w:cantSplit/>
        </w:trPr>
        <w:tc>
          <w:tcPr>
            <w:tcW w:w="921" w:type="dxa"/>
            <w:tcBorders>
              <w:top w:val="dotted" w:sz="4" w:space="0" w:color="47646F"/>
              <w:bottom w:val="dotted" w:sz="4" w:space="0" w:color="47646F"/>
              <w:right w:val="nil"/>
            </w:tcBorders>
          </w:tcPr>
          <w:p w:rsidR="00901525" w:rsidRPr="00507746" w:rsidRDefault="00901525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5.1.</w:t>
            </w:r>
          </w:p>
        </w:tc>
        <w:tc>
          <w:tcPr>
            <w:tcW w:w="8505" w:type="dxa"/>
            <w:tcBorders>
              <w:top w:val="dotted" w:sz="4" w:space="0" w:color="47646F"/>
              <w:left w:val="nil"/>
              <w:bottom w:val="dotted" w:sz="4" w:space="0" w:color="47646F"/>
              <w:right w:val="nil"/>
            </w:tcBorders>
            <w:vAlign w:val="bottom"/>
          </w:tcPr>
          <w:p w:rsidR="00901525" w:rsidRPr="007C3FF1" w:rsidRDefault="00525C97" w:rsidP="002403D5">
            <w:pPr>
              <w:spacing w:before="200" w:after="200" w:line="240" w:lineRule="exac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C3FF1">
              <w:rPr>
                <w:rFonts w:ascii="Arial" w:hAnsi="Arial" w:cs="Arial"/>
                <w:sz w:val="22"/>
                <w:szCs w:val="22"/>
                <w:lang w:val="en-US"/>
              </w:rPr>
              <w:t>B</w:t>
            </w:r>
            <w:proofErr w:type="spellStart"/>
            <w:r w:rsidRPr="00525C97">
              <w:rPr>
                <w:rFonts w:ascii="Arial" w:hAnsi="Arial" w:cs="Arial"/>
                <w:sz w:val="22"/>
                <w:szCs w:val="22"/>
              </w:rPr>
              <w:t>rest</w:t>
            </w:r>
            <w:proofErr w:type="spellEnd"/>
            <w:r w:rsidRPr="00525C97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25C97">
              <w:rPr>
                <w:rFonts w:ascii="Arial" w:hAnsi="Arial" w:cs="Arial"/>
                <w:sz w:val="22"/>
                <w:szCs w:val="22"/>
              </w:rPr>
              <w:t>region</w:t>
            </w:r>
            <w:proofErr w:type="spellEnd"/>
            <w:r w:rsidRPr="007C3FF1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655" w:type="dxa"/>
            <w:tcBorders>
              <w:top w:val="dotted" w:sz="4" w:space="0" w:color="47646F"/>
              <w:left w:val="nil"/>
              <w:bottom w:val="dotted" w:sz="4" w:space="0" w:color="47646F"/>
            </w:tcBorders>
          </w:tcPr>
          <w:p w:rsidR="00901525" w:rsidRPr="00507746" w:rsidRDefault="0033205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</w:t>
            </w:r>
          </w:p>
        </w:tc>
      </w:tr>
      <w:tr w:rsidR="00901525" w:rsidRPr="00901525" w:rsidTr="00901525">
        <w:trPr>
          <w:cantSplit/>
        </w:trPr>
        <w:tc>
          <w:tcPr>
            <w:tcW w:w="921" w:type="dxa"/>
            <w:tcBorders>
              <w:top w:val="dotted" w:sz="4" w:space="0" w:color="47646F"/>
              <w:bottom w:val="dotted" w:sz="4" w:space="0" w:color="47646F"/>
              <w:right w:val="nil"/>
            </w:tcBorders>
          </w:tcPr>
          <w:p w:rsidR="00901525" w:rsidRPr="00507746" w:rsidRDefault="00901525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5.2.</w:t>
            </w:r>
          </w:p>
        </w:tc>
        <w:tc>
          <w:tcPr>
            <w:tcW w:w="8505" w:type="dxa"/>
            <w:tcBorders>
              <w:top w:val="dotted" w:sz="4" w:space="0" w:color="47646F"/>
              <w:left w:val="nil"/>
              <w:bottom w:val="dotted" w:sz="4" w:space="0" w:color="47646F"/>
              <w:right w:val="nil"/>
            </w:tcBorders>
            <w:vAlign w:val="bottom"/>
          </w:tcPr>
          <w:p w:rsidR="00901525" w:rsidRPr="007C3FF1" w:rsidRDefault="004E1633" w:rsidP="002403D5">
            <w:pPr>
              <w:spacing w:before="200" w:after="200" w:line="240" w:lineRule="exac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C3FF1">
              <w:rPr>
                <w:rFonts w:ascii="Arial" w:hAnsi="Arial" w:cs="Arial"/>
                <w:sz w:val="22"/>
                <w:szCs w:val="22"/>
                <w:lang w:val="en-US"/>
              </w:rPr>
              <w:t>Vitebsk region</w:t>
            </w:r>
          </w:p>
        </w:tc>
        <w:tc>
          <w:tcPr>
            <w:tcW w:w="655" w:type="dxa"/>
            <w:tcBorders>
              <w:top w:val="dotted" w:sz="4" w:space="0" w:color="47646F"/>
              <w:left w:val="nil"/>
              <w:bottom w:val="dotted" w:sz="4" w:space="0" w:color="47646F"/>
            </w:tcBorders>
          </w:tcPr>
          <w:p w:rsidR="00901525" w:rsidRPr="00507746" w:rsidRDefault="0033205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</w:t>
            </w:r>
          </w:p>
        </w:tc>
      </w:tr>
      <w:tr w:rsidR="00901525" w:rsidRPr="00901525" w:rsidTr="00901525">
        <w:trPr>
          <w:cantSplit/>
        </w:trPr>
        <w:tc>
          <w:tcPr>
            <w:tcW w:w="921" w:type="dxa"/>
            <w:tcBorders>
              <w:top w:val="dotted" w:sz="4" w:space="0" w:color="47646F"/>
              <w:bottom w:val="dotted" w:sz="4" w:space="0" w:color="47646F"/>
              <w:right w:val="nil"/>
            </w:tcBorders>
          </w:tcPr>
          <w:p w:rsidR="00901525" w:rsidRPr="00507746" w:rsidRDefault="00901525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5.3.</w:t>
            </w:r>
          </w:p>
        </w:tc>
        <w:tc>
          <w:tcPr>
            <w:tcW w:w="8505" w:type="dxa"/>
            <w:tcBorders>
              <w:top w:val="dotted" w:sz="4" w:space="0" w:color="47646F"/>
              <w:left w:val="nil"/>
              <w:bottom w:val="dotted" w:sz="4" w:space="0" w:color="47646F"/>
              <w:right w:val="nil"/>
            </w:tcBorders>
            <w:vAlign w:val="bottom"/>
          </w:tcPr>
          <w:p w:rsidR="00901525" w:rsidRPr="007C3FF1" w:rsidRDefault="004E1633" w:rsidP="002403D5">
            <w:pPr>
              <w:spacing w:before="200" w:after="200" w:line="240" w:lineRule="exac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C3FF1">
              <w:rPr>
                <w:rFonts w:ascii="Arial" w:hAnsi="Arial" w:cs="Arial"/>
                <w:sz w:val="22"/>
                <w:szCs w:val="22"/>
                <w:lang w:val="en-US"/>
              </w:rPr>
              <w:t>Gomel region</w:t>
            </w:r>
          </w:p>
        </w:tc>
        <w:tc>
          <w:tcPr>
            <w:tcW w:w="655" w:type="dxa"/>
            <w:tcBorders>
              <w:top w:val="dotted" w:sz="4" w:space="0" w:color="47646F"/>
              <w:left w:val="nil"/>
              <w:bottom w:val="dotted" w:sz="4" w:space="0" w:color="47646F"/>
            </w:tcBorders>
          </w:tcPr>
          <w:p w:rsidR="00901525" w:rsidRPr="00507746" w:rsidRDefault="0033205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901525" w:rsidRPr="00507746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901525" w:rsidRPr="00901525" w:rsidTr="00901525">
        <w:trPr>
          <w:cantSplit/>
        </w:trPr>
        <w:tc>
          <w:tcPr>
            <w:tcW w:w="921" w:type="dxa"/>
            <w:tcBorders>
              <w:top w:val="dotted" w:sz="4" w:space="0" w:color="47646F"/>
              <w:bottom w:val="dotted" w:sz="4" w:space="0" w:color="47646F"/>
              <w:right w:val="nil"/>
            </w:tcBorders>
          </w:tcPr>
          <w:p w:rsidR="00901525" w:rsidRPr="00507746" w:rsidRDefault="00901525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5.4.</w:t>
            </w:r>
          </w:p>
        </w:tc>
        <w:tc>
          <w:tcPr>
            <w:tcW w:w="8505" w:type="dxa"/>
            <w:tcBorders>
              <w:top w:val="dotted" w:sz="4" w:space="0" w:color="47646F"/>
              <w:left w:val="nil"/>
              <w:bottom w:val="dotted" w:sz="4" w:space="0" w:color="47646F"/>
              <w:right w:val="nil"/>
            </w:tcBorders>
            <w:vAlign w:val="bottom"/>
          </w:tcPr>
          <w:p w:rsidR="00901525" w:rsidRPr="007C3FF1" w:rsidRDefault="004E1633" w:rsidP="002403D5">
            <w:pPr>
              <w:spacing w:before="200" w:after="200" w:line="240" w:lineRule="exac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C3FF1">
              <w:rPr>
                <w:rFonts w:ascii="Arial" w:hAnsi="Arial" w:cs="Arial"/>
                <w:sz w:val="22"/>
                <w:szCs w:val="22"/>
                <w:lang w:val="en-US"/>
              </w:rPr>
              <w:t>Grodno region</w:t>
            </w:r>
          </w:p>
        </w:tc>
        <w:tc>
          <w:tcPr>
            <w:tcW w:w="655" w:type="dxa"/>
            <w:tcBorders>
              <w:top w:val="dotted" w:sz="4" w:space="0" w:color="47646F"/>
              <w:left w:val="nil"/>
              <w:bottom w:val="dotted" w:sz="4" w:space="0" w:color="47646F"/>
            </w:tcBorders>
          </w:tcPr>
          <w:p w:rsidR="00901525" w:rsidRPr="00507746" w:rsidRDefault="0033205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901525" w:rsidRPr="00507746"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901525" w:rsidRPr="00901525" w:rsidTr="00901525">
        <w:trPr>
          <w:cantSplit/>
        </w:trPr>
        <w:tc>
          <w:tcPr>
            <w:tcW w:w="921" w:type="dxa"/>
            <w:tcBorders>
              <w:top w:val="dotted" w:sz="4" w:space="0" w:color="47646F"/>
              <w:bottom w:val="dotted" w:sz="4" w:space="0" w:color="47646F"/>
              <w:right w:val="nil"/>
            </w:tcBorders>
          </w:tcPr>
          <w:p w:rsidR="00901525" w:rsidRPr="00507746" w:rsidRDefault="00901525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5.5.</w:t>
            </w:r>
          </w:p>
        </w:tc>
        <w:tc>
          <w:tcPr>
            <w:tcW w:w="8505" w:type="dxa"/>
            <w:tcBorders>
              <w:top w:val="dotted" w:sz="4" w:space="0" w:color="47646F"/>
              <w:left w:val="nil"/>
              <w:bottom w:val="dotted" w:sz="4" w:space="0" w:color="47646F"/>
              <w:right w:val="nil"/>
            </w:tcBorders>
            <w:vAlign w:val="bottom"/>
          </w:tcPr>
          <w:p w:rsidR="00901525" w:rsidRPr="007C3FF1" w:rsidRDefault="004E1633" w:rsidP="002403D5">
            <w:pPr>
              <w:spacing w:before="200" w:after="200" w:line="240" w:lineRule="exac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C3FF1">
              <w:rPr>
                <w:rFonts w:ascii="Arial" w:hAnsi="Arial" w:cs="Arial"/>
                <w:sz w:val="22"/>
                <w:szCs w:val="22"/>
                <w:lang w:val="en-US"/>
              </w:rPr>
              <w:t xml:space="preserve">Minsk </w:t>
            </w:r>
            <w:r w:rsidR="00332051" w:rsidRPr="007C3FF1">
              <w:rPr>
                <w:rFonts w:ascii="Arial" w:hAnsi="Arial" w:cs="Arial"/>
                <w:sz w:val="22"/>
                <w:szCs w:val="22"/>
                <w:lang w:val="en-US"/>
              </w:rPr>
              <w:t>C</w:t>
            </w:r>
            <w:r w:rsidRPr="007C3FF1">
              <w:rPr>
                <w:rFonts w:ascii="Arial" w:hAnsi="Arial" w:cs="Arial"/>
                <w:sz w:val="22"/>
                <w:szCs w:val="22"/>
                <w:lang w:val="en-US"/>
              </w:rPr>
              <w:t>ity</w:t>
            </w:r>
          </w:p>
        </w:tc>
        <w:tc>
          <w:tcPr>
            <w:tcW w:w="655" w:type="dxa"/>
            <w:tcBorders>
              <w:top w:val="dotted" w:sz="4" w:space="0" w:color="47646F"/>
              <w:left w:val="nil"/>
              <w:bottom w:val="dotted" w:sz="4" w:space="0" w:color="47646F"/>
            </w:tcBorders>
          </w:tcPr>
          <w:p w:rsidR="00901525" w:rsidRPr="00507746" w:rsidRDefault="0033205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</w:t>
            </w:r>
          </w:p>
        </w:tc>
      </w:tr>
      <w:tr w:rsidR="00901525" w:rsidRPr="00901525" w:rsidTr="00901525">
        <w:trPr>
          <w:cantSplit/>
        </w:trPr>
        <w:tc>
          <w:tcPr>
            <w:tcW w:w="921" w:type="dxa"/>
            <w:tcBorders>
              <w:top w:val="dotted" w:sz="4" w:space="0" w:color="47646F"/>
              <w:bottom w:val="dotted" w:sz="4" w:space="0" w:color="47646F"/>
              <w:right w:val="nil"/>
            </w:tcBorders>
          </w:tcPr>
          <w:p w:rsidR="00901525" w:rsidRPr="00507746" w:rsidRDefault="00901525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5.6.</w:t>
            </w:r>
          </w:p>
        </w:tc>
        <w:tc>
          <w:tcPr>
            <w:tcW w:w="8505" w:type="dxa"/>
            <w:tcBorders>
              <w:top w:val="dotted" w:sz="4" w:space="0" w:color="47646F"/>
              <w:left w:val="nil"/>
              <w:bottom w:val="dotted" w:sz="4" w:space="0" w:color="47646F"/>
              <w:right w:val="nil"/>
            </w:tcBorders>
            <w:vAlign w:val="bottom"/>
          </w:tcPr>
          <w:p w:rsidR="00901525" w:rsidRPr="007C3FF1" w:rsidRDefault="004E1633" w:rsidP="002403D5">
            <w:pPr>
              <w:spacing w:before="200" w:after="200" w:line="240" w:lineRule="exac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C3FF1">
              <w:rPr>
                <w:rFonts w:ascii="Arial" w:hAnsi="Arial" w:cs="Arial"/>
                <w:sz w:val="22"/>
                <w:szCs w:val="22"/>
                <w:lang w:val="en-US"/>
              </w:rPr>
              <w:t>Minsk region</w:t>
            </w:r>
          </w:p>
        </w:tc>
        <w:tc>
          <w:tcPr>
            <w:tcW w:w="655" w:type="dxa"/>
            <w:tcBorders>
              <w:top w:val="dotted" w:sz="4" w:space="0" w:color="47646F"/>
              <w:left w:val="nil"/>
              <w:bottom w:val="dotted" w:sz="4" w:space="0" w:color="47646F"/>
            </w:tcBorders>
          </w:tcPr>
          <w:p w:rsidR="00901525" w:rsidRPr="00507746" w:rsidRDefault="0033205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</w:t>
            </w:r>
          </w:p>
        </w:tc>
      </w:tr>
      <w:tr w:rsidR="00901525" w:rsidRPr="00351B21" w:rsidTr="00901525">
        <w:trPr>
          <w:cantSplit/>
        </w:trPr>
        <w:tc>
          <w:tcPr>
            <w:tcW w:w="921" w:type="dxa"/>
            <w:tcBorders>
              <w:top w:val="dotted" w:sz="4" w:space="0" w:color="47646F"/>
              <w:bottom w:val="dotted" w:sz="4" w:space="0" w:color="47646F"/>
              <w:right w:val="nil"/>
            </w:tcBorders>
          </w:tcPr>
          <w:p w:rsidR="00901525" w:rsidRPr="00507746" w:rsidRDefault="00901525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07746">
              <w:rPr>
                <w:rFonts w:ascii="Arial" w:hAnsi="Arial" w:cs="Arial"/>
                <w:sz w:val="22"/>
                <w:szCs w:val="22"/>
              </w:rPr>
              <w:t>5.7.</w:t>
            </w:r>
          </w:p>
        </w:tc>
        <w:tc>
          <w:tcPr>
            <w:tcW w:w="8505" w:type="dxa"/>
            <w:tcBorders>
              <w:top w:val="dotted" w:sz="4" w:space="0" w:color="47646F"/>
              <w:left w:val="nil"/>
              <w:bottom w:val="dotted" w:sz="4" w:space="0" w:color="47646F"/>
              <w:right w:val="nil"/>
            </w:tcBorders>
            <w:vAlign w:val="bottom"/>
          </w:tcPr>
          <w:p w:rsidR="00901525" w:rsidRPr="007C3FF1" w:rsidRDefault="004E1633" w:rsidP="002403D5">
            <w:pPr>
              <w:spacing w:before="200" w:after="200" w:line="240" w:lineRule="exac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C3FF1">
              <w:rPr>
                <w:rFonts w:ascii="Arial" w:hAnsi="Arial" w:cs="Arial"/>
                <w:sz w:val="22"/>
                <w:szCs w:val="22"/>
                <w:lang w:val="en-US"/>
              </w:rPr>
              <w:t>Mogilev region</w:t>
            </w:r>
          </w:p>
        </w:tc>
        <w:tc>
          <w:tcPr>
            <w:tcW w:w="655" w:type="dxa"/>
            <w:tcBorders>
              <w:top w:val="dotted" w:sz="4" w:space="0" w:color="47646F"/>
              <w:left w:val="nil"/>
              <w:bottom w:val="dotted" w:sz="4" w:space="0" w:color="47646F"/>
            </w:tcBorders>
          </w:tcPr>
          <w:p w:rsidR="00901525" w:rsidRPr="00507746" w:rsidRDefault="00332051" w:rsidP="002403D5">
            <w:pPr>
              <w:spacing w:before="200" w:after="200" w:line="24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</w:tr>
    </w:tbl>
    <w:p w:rsidR="004A77EB" w:rsidRPr="00C948BC" w:rsidRDefault="004A77EB" w:rsidP="002D3FA1">
      <w:pPr>
        <w:tabs>
          <w:tab w:val="left" w:pos="4678"/>
        </w:tabs>
        <w:spacing w:before="100" w:after="40" w:line="220" w:lineRule="exact"/>
        <w:jc w:val="both"/>
        <w:rPr>
          <w:rFonts w:ascii="Tahoma" w:hAnsi="Tahoma" w:cs="Tahoma"/>
          <w:b/>
          <w:sz w:val="16"/>
          <w:szCs w:val="16"/>
          <w:lang w:val="en-US"/>
        </w:rPr>
      </w:pPr>
    </w:p>
    <w:sectPr w:rsidR="004A77EB" w:rsidRPr="00C948BC" w:rsidSect="001E118A">
      <w:headerReference w:type="even" r:id="rId14"/>
      <w:headerReference w:type="default" r:id="rId15"/>
      <w:footerReference w:type="even" r:id="rId16"/>
      <w:footerReference w:type="default" r:id="rId17"/>
      <w:footerReference w:type="first" r:id="rId18"/>
      <w:pgSz w:w="11907" w:h="16840" w:code="9"/>
      <w:pgMar w:top="964" w:right="964" w:bottom="964" w:left="964" w:header="720" w:footer="720" w:gutter="0"/>
      <w:pgNumType w:start="3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04D" w:rsidRDefault="0037404D">
      <w:r>
        <w:separator/>
      </w:r>
    </w:p>
  </w:endnote>
  <w:endnote w:type="continuationSeparator" w:id="0">
    <w:p w:rsidR="0037404D" w:rsidRDefault="00374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0FE" w:rsidRPr="001013C6" w:rsidRDefault="000C2D64" w:rsidP="00E96F70">
    <w:pPr>
      <w:pStyle w:val="a5"/>
      <w:framePr w:wrap="around" w:vAnchor="text" w:hAnchor="page" w:x="969" w:y="40"/>
      <w:rPr>
        <w:rStyle w:val="a7"/>
        <w:rFonts w:ascii="Tahoma" w:hAnsi="Tahoma" w:cs="Tahoma"/>
        <w:color w:val="47646F"/>
        <w:sz w:val="22"/>
        <w:szCs w:val="22"/>
      </w:rPr>
    </w:pPr>
    <w:r w:rsidRPr="001013C6">
      <w:rPr>
        <w:rStyle w:val="a7"/>
        <w:rFonts w:ascii="Tahoma" w:hAnsi="Tahoma" w:cs="Tahoma"/>
        <w:color w:val="47646F"/>
        <w:sz w:val="22"/>
        <w:szCs w:val="22"/>
      </w:rPr>
      <w:fldChar w:fldCharType="begin"/>
    </w:r>
    <w:r w:rsidR="001230FE" w:rsidRPr="001013C6">
      <w:rPr>
        <w:rStyle w:val="a7"/>
        <w:rFonts w:ascii="Tahoma" w:hAnsi="Tahoma" w:cs="Tahoma"/>
        <w:color w:val="47646F"/>
        <w:sz w:val="22"/>
        <w:szCs w:val="22"/>
      </w:rPr>
      <w:instrText xml:space="preserve">PAGE  </w:instrText>
    </w:r>
    <w:r w:rsidRPr="001013C6">
      <w:rPr>
        <w:rStyle w:val="a7"/>
        <w:rFonts w:ascii="Tahoma" w:hAnsi="Tahoma" w:cs="Tahoma"/>
        <w:color w:val="47646F"/>
        <w:sz w:val="22"/>
        <w:szCs w:val="22"/>
      </w:rPr>
      <w:fldChar w:fldCharType="separate"/>
    </w:r>
    <w:r w:rsidR="006B004B">
      <w:rPr>
        <w:rStyle w:val="a7"/>
        <w:rFonts w:ascii="Tahoma" w:hAnsi="Tahoma" w:cs="Tahoma"/>
        <w:noProof/>
        <w:color w:val="47646F"/>
        <w:sz w:val="22"/>
        <w:szCs w:val="22"/>
      </w:rPr>
      <w:t>4</w:t>
    </w:r>
    <w:r w:rsidRPr="001013C6">
      <w:rPr>
        <w:rStyle w:val="a7"/>
        <w:rFonts w:ascii="Tahoma" w:hAnsi="Tahoma" w:cs="Tahoma"/>
        <w:color w:val="47646F"/>
        <w:sz w:val="22"/>
        <w:szCs w:val="22"/>
      </w:rPr>
      <w:fldChar w:fldCharType="end"/>
    </w:r>
  </w:p>
  <w:p w:rsidR="001230FE" w:rsidRPr="004A7609" w:rsidRDefault="004A7609" w:rsidP="001013C6">
    <w:pPr>
      <w:pStyle w:val="a5"/>
      <w:pBdr>
        <w:top w:val="single" w:sz="4" w:space="1" w:color="47646F"/>
      </w:pBdr>
      <w:tabs>
        <w:tab w:val="right" w:pos="10632"/>
      </w:tabs>
      <w:jc w:val="center"/>
      <w:rPr>
        <w:rFonts w:ascii="Tahoma" w:hAnsi="Tahoma" w:cs="Tahoma"/>
        <w:color w:val="47646F"/>
        <w:sz w:val="22"/>
        <w:szCs w:val="22"/>
        <w:lang w:val="en-US"/>
      </w:rPr>
    </w:pPr>
    <w:r w:rsidRPr="004A7609">
      <w:rPr>
        <w:rFonts w:ascii="Tahoma" w:hAnsi="Tahoma" w:cs="Tahoma"/>
        <w:color w:val="47646F"/>
        <w:sz w:val="22"/>
        <w:szCs w:val="22"/>
        <w:lang w:val="en-US"/>
      </w:rPr>
      <w:t>INDUSTRY OF THE REPUBLIC OF BELARUS</w:t>
    </w:r>
    <w:r w:rsidR="00F65662" w:rsidRPr="004A7609">
      <w:rPr>
        <w:rFonts w:ascii="Tahoma" w:hAnsi="Tahoma" w:cs="Tahoma"/>
        <w:color w:val="47646F"/>
        <w:sz w:val="22"/>
        <w:szCs w:val="22"/>
        <w:lang w:val="en-US"/>
      </w:rPr>
      <w:t>, 202</w:t>
    </w:r>
    <w:r w:rsidR="005C6DF9">
      <w:rPr>
        <w:rFonts w:ascii="Tahoma" w:hAnsi="Tahoma" w:cs="Tahoma"/>
        <w:color w:val="47646F"/>
        <w:sz w:val="22"/>
        <w:szCs w:val="22"/>
        <w:lang w:val="en-US"/>
      </w:rPr>
      <w:t>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Hlk390953669"/>
  <w:p w:rsidR="001230FE" w:rsidRPr="001013C6" w:rsidRDefault="000C2D64" w:rsidP="00E96F70">
    <w:pPr>
      <w:pStyle w:val="a5"/>
      <w:framePr w:wrap="around" w:vAnchor="text" w:hAnchor="page" w:x="10807" w:y="86"/>
      <w:rPr>
        <w:rStyle w:val="a7"/>
        <w:rFonts w:ascii="Tahoma" w:hAnsi="Tahoma" w:cs="Tahoma"/>
        <w:color w:val="47646F"/>
        <w:sz w:val="22"/>
        <w:szCs w:val="22"/>
      </w:rPr>
    </w:pPr>
    <w:r w:rsidRPr="001013C6">
      <w:rPr>
        <w:rStyle w:val="a7"/>
        <w:rFonts w:ascii="Tahoma" w:hAnsi="Tahoma" w:cs="Tahoma"/>
        <w:color w:val="47646F"/>
        <w:sz w:val="22"/>
        <w:szCs w:val="22"/>
      </w:rPr>
      <w:fldChar w:fldCharType="begin"/>
    </w:r>
    <w:r w:rsidR="001230FE" w:rsidRPr="001013C6">
      <w:rPr>
        <w:rStyle w:val="a7"/>
        <w:rFonts w:ascii="Tahoma" w:hAnsi="Tahoma" w:cs="Tahoma"/>
        <w:color w:val="47646F"/>
        <w:sz w:val="22"/>
        <w:szCs w:val="22"/>
      </w:rPr>
      <w:instrText xml:space="preserve">PAGE  </w:instrText>
    </w:r>
    <w:r w:rsidRPr="001013C6">
      <w:rPr>
        <w:rStyle w:val="a7"/>
        <w:rFonts w:ascii="Tahoma" w:hAnsi="Tahoma" w:cs="Tahoma"/>
        <w:color w:val="47646F"/>
        <w:sz w:val="22"/>
        <w:szCs w:val="22"/>
      </w:rPr>
      <w:fldChar w:fldCharType="separate"/>
    </w:r>
    <w:r w:rsidR="006B004B">
      <w:rPr>
        <w:rStyle w:val="a7"/>
        <w:rFonts w:ascii="Tahoma" w:hAnsi="Tahoma" w:cs="Tahoma"/>
        <w:noProof/>
        <w:color w:val="47646F"/>
        <w:sz w:val="22"/>
        <w:szCs w:val="22"/>
      </w:rPr>
      <w:t>3</w:t>
    </w:r>
    <w:r w:rsidRPr="001013C6">
      <w:rPr>
        <w:rStyle w:val="a7"/>
        <w:rFonts w:ascii="Tahoma" w:hAnsi="Tahoma" w:cs="Tahoma"/>
        <w:color w:val="47646F"/>
        <w:sz w:val="22"/>
        <w:szCs w:val="22"/>
      </w:rPr>
      <w:fldChar w:fldCharType="end"/>
    </w:r>
  </w:p>
  <w:p w:rsidR="001230FE" w:rsidRPr="004A7609" w:rsidRDefault="004A7609" w:rsidP="001013C6">
    <w:pPr>
      <w:pStyle w:val="a5"/>
      <w:pBdr>
        <w:top w:val="single" w:sz="4" w:space="1" w:color="47646F"/>
      </w:pBdr>
      <w:tabs>
        <w:tab w:val="right" w:pos="10632"/>
      </w:tabs>
      <w:jc w:val="center"/>
      <w:rPr>
        <w:color w:val="47646F"/>
        <w:lang w:val="en-US"/>
      </w:rPr>
    </w:pPr>
    <w:r w:rsidRPr="004A7609">
      <w:rPr>
        <w:rFonts w:ascii="Tahoma" w:hAnsi="Tahoma" w:cs="Tahoma"/>
        <w:color w:val="47646F"/>
        <w:sz w:val="22"/>
        <w:szCs w:val="22"/>
        <w:lang w:val="en-US"/>
      </w:rPr>
      <w:t>INDUSTRY OF THE REPUBLIC OF BELARUS</w:t>
    </w:r>
    <w:r w:rsidR="001230FE" w:rsidRPr="004A7609">
      <w:rPr>
        <w:rFonts w:ascii="Tahoma" w:hAnsi="Tahoma" w:cs="Tahoma"/>
        <w:color w:val="47646F"/>
        <w:sz w:val="22"/>
        <w:szCs w:val="22"/>
        <w:lang w:val="en-US"/>
      </w:rPr>
      <w:t xml:space="preserve">, </w:t>
    </w:r>
    <w:r w:rsidR="001230FE" w:rsidRPr="001013C6">
      <w:rPr>
        <w:rFonts w:ascii="Tahoma" w:hAnsi="Tahoma" w:cs="Tahoma"/>
        <w:color w:val="47646F"/>
        <w:sz w:val="22"/>
        <w:szCs w:val="22"/>
        <w:lang w:val="en-US"/>
      </w:rPr>
      <w:t>20</w:t>
    </w:r>
    <w:r w:rsidR="001230FE" w:rsidRPr="004A7609">
      <w:rPr>
        <w:rFonts w:ascii="Tahoma" w:hAnsi="Tahoma" w:cs="Tahoma"/>
        <w:color w:val="47646F"/>
        <w:sz w:val="22"/>
        <w:szCs w:val="22"/>
        <w:lang w:val="en-US"/>
      </w:rPr>
      <w:t>2</w:t>
    </w:r>
    <w:bookmarkEnd w:id="1"/>
    <w:r w:rsidR="005C6DF9">
      <w:rPr>
        <w:rFonts w:ascii="Tahoma" w:hAnsi="Tahoma" w:cs="Tahoma"/>
        <w:color w:val="47646F"/>
        <w:sz w:val="22"/>
        <w:szCs w:val="22"/>
        <w:lang w:val="en-US"/>
      </w:rPr>
      <w:t>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0FE" w:rsidRDefault="002D3FA1" w:rsidP="001230FE">
    <w:pPr>
      <w:pStyle w:val="a5"/>
      <w:pBdr>
        <w:top w:val="single" w:sz="4" w:space="1" w:color="auto"/>
      </w:pBdr>
      <w:tabs>
        <w:tab w:val="right" w:pos="10632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ge">
                <wp:align>bottom</wp:align>
              </wp:positionV>
              <wp:extent cx="436880" cy="716915"/>
              <wp:effectExtent l="0" t="0" r="20320" b="26035"/>
              <wp:wrapNone/>
              <wp:docPr id="1" name="Групп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6880" cy="716915"/>
                        <a:chOff x="1743" y="14699"/>
                        <a:chExt cx="688" cy="1129"/>
                      </a:xfrm>
                    </wpg:grpSpPr>
                    <wps:wsp>
                      <wps:cNvPr id="3" name="AutoShape 77"/>
                      <wps:cNvCnPr>
                        <a:cxnSpLocks noChangeShapeType="1"/>
                      </wps:cNvCnPr>
                      <wps:spPr bwMode="auto">
                        <a:xfrm flipV="1">
                          <a:off x="2111" y="15387"/>
                          <a:ext cx="0" cy="44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" name="Rectangle 78"/>
                      <wps:cNvSpPr>
                        <a:spLocks noChangeArrowheads="1"/>
                      </wps:cNvSpPr>
                      <wps:spPr bwMode="auto">
                        <a:xfrm>
                          <a:off x="1743" y="14699"/>
                          <a:ext cx="688" cy="68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6BAE" w:rsidRDefault="000C2D64">
                            <w:pPr>
                              <w:pStyle w:val="a5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22"/>
                                <w:szCs w:val="21"/>
                              </w:rPr>
                              <w:fldChar w:fldCharType="begin"/>
                            </w:r>
                            <w:r w:rsidR="0051448A">
                              <w:instrText>PAGE    \* MERGEFORMAT</w:instrText>
                            </w:r>
                            <w:r>
                              <w:rPr>
                                <w:sz w:val="22"/>
                                <w:szCs w:val="21"/>
                              </w:rPr>
                              <w:fldChar w:fldCharType="separate"/>
                            </w:r>
                            <w:r w:rsidR="0051448A" w:rsidRPr="00236BAE">
                              <w:rPr>
                                <w:noProof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id="Группа 1" o:spid="_x0000_s1026" style="position:absolute;left:0;text-align:left;margin-left:-16.8pt;margin-top:0;width:34.4pt;height:56.45pt;z-index:251659264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" strokecolor="#7f7f7f"/>
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" filled="f" strokecolor="#7f7f7f">
                <v:textbox>
                  <w:txbxContent>
                    <w:p w:rsidR="00236BAE" w:rsidRDefault="000C2D64">
                      <w:pPr>
                        <w:pStyle w:val="a5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22"/>
                          <w:szCs w:val="21"/>
                        </w:rPr>
                        <w:fldChar w:fldCharType="begin"/>
                      </w:r>
                      <w:r w:rsidR="0051448A">
                        <w:instrText>PAGE    \* MERGEFORMAT</w:instrText>
                      </w:r>
                      <w:r>
                        <w:rPr>
                          <w:sz w:val="22"/>
                          <w:szCs w:val="21"/>
                        </w:rPr>
                        <w:fldChar w:fldCharType="separate"/>
                      </w:r>
                      <w:r w:rsidR="0051448A" w:rsidRPr="00236BAE">
                        <w:rPr>
                          <w:noProof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04D" w:rsidRDefault="0037404D">
      <w:r>
        <w:separator/>
      </w:r>
    </w:p>
  </w:footnote>
  <w:footnote w:type="continuationSeparator" w:id="0">
    <w:p w:rsidR="0037404D" w:rsidRDefault="003740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0FE" w:rsidRPr="004A7609" w:rsidRDefault="001230FE" w:rsidP="001013C6">
    <w:pPr>
      <w:pStyle w:val="a3"/>
      <w:pBdr>
        <w:bottom w:val="single" w:sz="4" w:space="1" w:color="47646F"/>
      </w:pBdr>
      <w:jc w:val="center"/>
      <w:rPr>
        <w:rFonts w:ascii="Tahoma" w:hAnsi="Tahoma" w:cs="Tahoma"/>
        <w:color w:val="47646F"/>
        <w:sz w:val="22"/>
        <w:szCs w:val="22"/>
        <w:u w:val="single"/>
        <w:lang w:val="en-US"/>
      </w:rPr>
    </w:pPr>
    <w:r w:rsidRPr="001013C6">
      <w:rPr>
        <w:rFonts w:ascii="Tahoma" w:hAnsi="Tahoma" w:cs="Tahoma"/>
        <w:color w:val="47646F"/>
        <w:sz w:val="22"/>
        <w:szCs w:val="22"/>
        <w:lang w:val="en-US"/>
      </w:rPr>
      <w:t>CONTENT</w:t>
    </w:r>
    <w:r w:rsidR="004A7609">
      <w:rPr>
        <w:rFonts w:ascii="Tahoma" w:hAnsi="Tahoma" w:cs="Tahoma"/>
        <w:color w:val="47646F"/>
        <w:sz w:val="22"/>
        <w:szCs w:val="22"/>
        <w:lang w:val="en-US"/>
      </w:rPr>
      <w:t>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0FE" w:rsidRPr="001013C6" w:rsidRDefault="001230FE" w:rsidP="001013C6">
    <w:pPr>
      <w:pStyle w:val="a3"/>
      <w:pBdr>
        <w:bottom w:val="single" w:sz="4" w:space="1" w:color="47646F"/>
      </w:pBdr>
      <w:jc w:val="center"/>
      <w:rPr>
        <w:rFonts w:ascii="Tahoma" w:hAnsi="Tahoma" w:cs="Tahoma"/>
        <w:color w:val="47646F"/>
        <w:sz w:val="22"/>
        <w:szCs w:val="22"/>
        <w:u w:val="single"/>
        <w:lang w:val="en-US"/>
      </w:rPr>
    </w:pPr>
    <w:r w:rsidRPr="001013C6">
      <w:rPr>
        <w:rFonts w:ascii="Tahoma" w:hAnsi="Tahoma" w:cs="Tahoma"/>
        <w:color w:val="47646F"/>
        <w:sz w:val="22"/>
        <w:szCs w:val="22"/>
        <w:lang w:val="en-US"/>
      </w:rPr>
      <w:t>CONTENT</w:t>
    </w:r>
    <w:r w:rsidR="003C0E56">
      <w:rPr>
        <w:rFonts w:ascii="Tahoma" w:hAnsi="Tahoma" w:cs="Tahoma"/>
        <w:color w:val="47646F"/>
        <w:sz w:val="22"/>
        <w:szCs w:val="22"/>
        <w:lang w:val="en-US"/>
      </w:rPr>
      <w:t>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F4693"/>
    <w:multiLevelType w:val="hybridMultilevel"/>
    <w:tmpl w:val="F0A6A34A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>
    <w:nsid w:val="0E074B8A"/>
    <w:multiLevelType w:val="hybridMultilevel"/>
    <w:tmpl w:val="D46E347E"/>
    <w:lvl w:ilvl="0" w:tplc="4CBE858A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">
    <w:nsid w:val="55BB21C6"/>
    <w:multiLevelType w:val="hybridMultilevel"/>
    <w:tmpl w:val="F6A6E712"/>
    <w:lvl w:ilvl="0" w:tplc="317E108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evenAndOddHeaders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D2A"/>
    <w:rsid w:val="00003A36"/>
    <w:rsid w:val="0001326A"/>
    <w:rsid w:val="00020CB9"/>
    <w:rsid w:val="000268E3"/>
    <w:rsid w:val="000334E4"/>
    <w:rsid w:val="00034100"/>
    <w:rsid w:val="00042072"/>
    <w:rsid w:val="00050919"/>
    <w:rsid w:val="000520C9"/>
    <w:rsid w:val="00052AC1"/>
    <w:rsid w:val="0005762D"/>
    <w:rsid w:val="00061712"/>
    <w:rsid w:val="00071115"/>
    <w:rsid w:val="00071687"/>
    <w:rsid w:val="000741BA"/>
    <w:rsid w:val="00074DAD"/>
    <w:rsid w:val="00077BFD"/>
    <w:rsid w:val="00082B45"/>
    <w:rsid w:val="00085205"/>
    <w:rsid w:val="00085F8C"/>
    <w:rsid w:val="000942E3"/>
    <w:rsid w:val="0009761E"/>
    <w:rsid w:val="00097C8C"/>
    <w:rsid w:val="000A453F"/>
    <w:rsid w:val="000B3A4D"/>
    <w:rsid w:val="000C2D64"/>
    <w:rsid w:val="000C4A93"/>
    <w:rsid w:val="000D30AF"/>
    <w:rsid w:val="000D3240"/>
    <w:rsid w:val="000E0C39"/>
    <w:rsid w:val="000E0CFC"/>
    <w:rsid w:val="000E382A"/>
    <w:rsid w:val="000F0A22"/>
    <w:rsid w:val="001001C1"/>
    <w:rsid w:val="001013C6"/>
    <w:rsid w:val="00103485"/>
    <w:rsid w:val="00105142"/>
    <w:rsid w:val="00107FCD"/>
    <w:rsid w:val="001218E6"/>
    <w:rsid w:val="001230FE"/>
    <w:rsid w:val="00126DC3"/>
    <w:rsid w:val="00130028"/>
    <w:rsid w:val="0013107F"/>
    <w:rsid w:val="00136588"/>
    <w:rsid w:val="00136B5D"/>
    <w:rsid w:val="00141EF4"/>
    <w:rsid w:val="00150810"/>
    <w:rsid w:val="001638D6"/>
    <w:rsid w:val="001656C4"/>
    <w:rsid w:val="00170B76"/>
    <w:rsid w:val="001776F4"/>
    <w:rsid w:val="0018247E"/>
    <w:rsid w:val="00186452"/>
    <w:rsid w:val="00192DD6"/>
    <w:rsid w:val="001A70ED"/>
    <w:rsid w:val="001A71EB"/>
    <w:rsid w:val="001B23FD"/>
    <w:rsid w:val="001B6D58"/>
    <w:rsid w:val="001C4B1C"/>
    <w:rsid w:val="001C788A"/>
    <w:rsid w:val="001C7DEE"/>
    <w:rsid w:val="001D62CD"/>
    <w:rsid w:val="001E118A"/>
    <w:rsid w:val="001E75AD"/>
    <w:rsid w:val="001F3D46"/>
    <w:rsid w:val="001F7C72"/>
    <w:rsid w:val="00200BCE"/>
    <w:rsid w:val="002019D8"/>
    <w:rsid w:val="00211C1D"/>
    <w:rsid w:val="00215842"/>
    <w:rsid w:val="002227C1"/>
    <w:rsid w:val="00222822"/>
    <w:rsid w:val="00231BD1"/>
    <w:rsid w:val="00233D8E"/>
    <w:rsid w:val="00236629"/>
    <w:rsid w:val="002403D5"/>
    <w:rsid w:val="0024421B"/>
    <w:rsid w:val="00250A90"/>
    <w:rsid w:val="00265150"/>
    <w:rsid w:val="00271762"/>
    <w:rsid w:val="002722F0"/>
    <w:rsid w:val="00274065"/>
    <w:rsid w:val="00277E36"/>
    <w:rsid w:val="002913DB"/>
    <w:rsid w:val="00294156"/>
    <w:rsid w:val="00294329"/>
    <w:rsid w:val="002968F5"/>
    <w:rsid w:val="002A084E"/>
    <w:rsid w:val="002A191E"/>
    <w:rsid w:val="002A399B"/>
    <w:rsid w:val="002A611F"/>
    <w:rsid w:val="002B1E06"/>
    <w:rsid w:val="002B361D"/>
    <w:rsid w:val="002B48E2"/>
    <w:rsid w:val="002C5A35"/>
    <w:rsid w:val="002C5AA0"/>
    <w:rsid w:val="002D0682"/>
    <w:rsid w:val="002D20F7"/>
    <w:rsid w:val="002D344D"/>
    <w:rsid w:val="002D3FA1"/>
    <w:rsid w:val="002E2948"/>
    <w:rsid w:val="002E4DBE"/>
    <w:rsid w:val="002F2526"/>
    <w:rsid w:val="002F6DE7"/>
    <w:rsid w:val="002F7684"/>
    <w:rsid w:val="002F7A4A"/>
    <w:rsid w:val="002F7A64"/>
    <w:rsid w:val="00300B63"/>
    <w:rsid w:val="003015B0"/>
    <w:rsid w:val="0030590F"/>
    <w:rsid w:val="003060C7"/>
    <w:rsid w:val="00307A4B"/>
    <w:rsid w:val="00324BA9"/>
    <w:rsid w:val="00326572"/>
    <w:rsid w:val="00332051"/>
    <w:rsid w:val="00334225"/>
    <w:rsid w:val="00334BCF"/>
    <w:rsid w:val="00336988"/>
    <w:rsid w:val="00340D1A"/>
    <w:rsid w:val="003475EF"/>
    <w:rsid w:val="00351B21"/>
    <w:rsid w:val="00352173"/>
    <w:rsid w:val="00357995"/>
    <w:rsid w:val="003724AC"/>
    <w:rsid w:val="0037404D"/>
    <w:rsid w:val="00394B48"/>
    <w:rsid w:val="003A7C4D"/>
    <w:rsid w:val="003B62DD"/>
    <w:rsid w:val="003C04B7"/>
    <w:rsid w:val="003C0E56"/>
    <w:rsid w:val="003C28A6"/>
    <w:rsid w:val="003C42ED"/>
    <w:rsid w:val="003D5E80"/>
    <w:rsid w:val="003D6C90"/>
    <w:rsid w:val="003D79C1"/>
    <w:rsid w:val="00405516"/>
    <w:rsid w:val="00406E02"/>
    <w:rsid w:val="004077BD"/>
    <w:rsid w:val="00407DA8"/>
    <w:rsid w:val="00410BA7"/>
    <w:rsid w:val="0041377E"/>
    <w:rsid w:val="00417E15"/>
    <w:rsid w:val="004255C4"/>
    <w:rsid w:val="00437634"/>
    <w:rsid w:val="0044309B"/>
    <w:rsid w:val="00456249"/>
    <w:rsid w:val="00461880"/>
    <w:rsid w:val="004801F7"/>
    <w:rsid w:val="004871ED"/>
    <w:rsid w:val="00487D60"/>
    <w:rsid w:val="00487E32"/>
    <w:rsid w:val="00493BB2"/>
    <w:rsid w:val="00497021"/>
    <w:rsid w:val="004A3E6C"/>
    <w:rsid w:val="004A6AF5"/>
    <w:rsid w:val="004A7609"/>
    <w:rsid w:val="004A77EB"/>
    <w:rsid w:val="004B15B5"/>
    <w:rsid w:val="004B16EC"/>
    <w:rsid w:val="004C6470"/>
    <w:rsid w:val="004D0066"/>
    <w:rsid w:val="004D2A70"/>
    <w:rsid w:val="004D5CE4"/>
    <w:rsid w:val="004E1633"/>
    <w:rsid w:val="004E4B34"/>
    <w:rsid w:val="004E4FCB"/>
    <w:rsid w:val="004E6FA7"/>
    <w:rsid w:val="004F0DA2"/>
    <w:rsid w:val="004F6CD6"/>
    <w:rsid w:val="004F78AE"/>
    <w:rsid w:val="00503C0F"/>
    <w:rsid w:val="00507269"/>
    <w:rsid w:val="00507746"/>
    <w:rsid w:val="00513583"/>
    <w:rsid w:val="0051448A"/>
    <w:rsid w:val="00520374"/>
    <w:rsid w:val="00525C97"/>
    <w:rsid w:val="0052771D"/>
    <w:rsid w:val="0053393E"/>
    <w:rsid w:val="00535FF0"/>
    <w:rsid w:val="005530E6"/>
    <w:rsid w:val="0055696A"/>
    <w:rsid w:val="005647E6"/>
    <w:rsid w:val="00564BD3"/>
    <w:rsid w:val="00564F1B"/>
    <w:rsid w:val="00566AB4"/>
    <w:rsid w:val="00567FCE"/>
    <w:rsid w:val="005713A6"/>
    <w:rsid w:val="00581A48"/>
    <w:rsid w:val="00584ADA"/>
    <w:rsid w:val="0059031C"/>
    <w:rsid w:val="005935E9"/>
    <w:rsid w:val="005941FA"/>
    <w:rsid w:val="0059515F"/>
    <w:rsid w:val="005954A1"/>
    <w:rsid w:val="005A0FC2"/>
    <w:rsid w:val="005A16B5"/>
    <w:rsid w:val="005A4B7C"/>
    <w:rsid w:val="005A5067"/>
    <w:rsid w:val="005A613A"/>
    <w:rsid w:val="005B3164"/>
    <w:rsid w:val="005B5CB9"/>
    <w:rsid w:val="005C5C38"/>
    <w:rsid w:val="005C6DF9"/>
    <w:rsid w:val="005D5F3E"/>
    <w:rsid w:val="005E1689"/>
    <w:rsid w:val="005E2EEF"/>
    <w:rsid w:val="005E6D50"/>
    <w:rsid w:val="005F2532"/>
    <w:rsid w:val="005F2632"/>
    <w:rsid w:val="005F78C5"/>
    <w:rsid w:val="006018F3"/>
    <w:rsid w:val="00610556"/>
    <w:rsid w:val="00620311"/>
    <w:rsid w:val="00620807"/>
    <w:rsid w:val="006273F9"/>
    <w:rsid w:val="00632F8B"/>
    <w:rsid w:val="006564B5"/>
    <w:rsid w:val="00663F1A"/>
    <w:rsid w:val="00666AA5"/>
    <w:rsid w:val="00671B46"/>
    <w:rsid w:val="00672430"/>
    <w:rsid w:val="00680855"/>
    <w:rsid w:val="00691E76"/>
    <w:rsid w:val="006936DD"/>
    <w:rsid w:val="006A2A41"/>
    <w:rsid w:val="006A598D"/>
    <w:rsid w:val="006A6657"/>
    <w:rsid w:val="006B004B"/>
    <w:rsid w:val="006B2C74"/>
    <w:rsid w:val="006C4595"/>
    <w:rsid w:val="006C4865"/>
    <w:rsid w:val="006C5237"/>
    <w:rsid w:val="006D3716"/>
    <w:rsid w:val="006E450F"/>
    <w:rsid w:val="006E5F1A"/>
    <w:rsid w:val="006E6BBA"/>
    <w:rsid w:val="006F23E1"/>
    <w:rsid w:val="006F47C2"/>
    <w:rsid w:val="006F4E39"/>
    <w:rsid w:val="006F52A8"/>
    <w:rsid w:val="006F56B2"/>
    <w:rsid w:val="006F7E43"/>
    <w:rsid w:val="00700337"/>
    <w:rsid w:val="007042D7"/>
    <w:rsid w:val="00704E08"/>
    <w:rsid w:val="007117B6"/>
    <w:rsid w:val="00731558"/>
    <w:rsid w:val="007455AD"/>
    <w:rsid w:val="00746750"/>
    <w:rsid w:val="007476AB"/>
    <w:rsid w:val="00752E7D"/>
    <w:rsid w:val="007561C4"/>
    <w:rsid w:val="007619E2"/>
    <w:rsid w:val="00770393"/>
    <w:rsid w:val="007752CD"/>
    <w:rsid w:val="00777A83"/>
    <w:rsid w:val="007812FF"/>
    <w:rsid w:val="007834D7"/>
    <w:rsid w:val="00786BAE"/>
    <w:rsid w:val="0078708C"/>
    <w:rsid w:val="007A3955"/>
    <w:rsid w:val="007A6BAB"/>
    <w:rsid w:val="007A6F36"/>
    <w:rsid w:val="007B51E3"/>
    <w:rsid w:val="007B6C4F"/>
    <w:rsid w:val="007C3FF1"/>
    <w:rsid w:val="007C49B9"/>
    <w:rsid w:val="007C4BB6"/>
    <w:rsid w:val="007C6CCF"/>
    <w:rsid w:val="007D3748"/>
    <w:rsid w:val="007D52F8"/>
    <w:rsid w:val="007E1B7A"/>
    <w:rsid w:val="007E211D"/>
    <w:rsid w:val="007F5961"/>
    <w:rsid w:val="007F6C4D"/>
    <w:rsid w:val="00800A83"/>
    <w:rsid w:val="00801D70"/>
    <w:rsid w:val="00817F24"/>
    <w:rsid w:val="00826BDA"/>
    <w:rsid w:val="00841B9D"/>
    <w:rsid w:val="00852522"/>
    <w:rsid w:val="00862101"/>
    <w:rsid w:val="00866A6D"/>
    <w:rsid w:val="008701E2"/>
    <w:rsid w:val="008702DD"/>
    <w:rsid w:val="008809FD"/>
    <w:rsid w:val="00884B49"/>
    <w:rsid w:val="00884C22"/>
    <w:rsid w:val="008A0C19"/>
    <w:rsid w:val="008A2611"/>
    <w:rsid w:val="008A28A4"/>
    <w:rsid w:val="008B077B"/>
    <w:rsid w:val="008B2FED"/>
    <w:rsid w:val="008B5071"/>
    <w:rsid w:val="008B56C2"/>
    <w:rsid w:val="008C4AAB"/>
    <w:rsid w:val="008C7CB2"/>
    <w:rsid w:val="008D60E8"/>
    <w:rsid w:val="008F492F"/>
    <w:rsid w:val="008F4D3D"/>
    <w:rsid w:val="008F5386"/>
    <w:rsid w:val="008F7BB5"/>
    <w:rsid w:val="00901525"/>
    <w:rsid w:val="00902B9F"/>
    <w:rsid w:val="00903A02"/>
    <w:rsid w:val="00911C31"/>
    <w:rsid w:val="0091311E"/>
    <w:rsid w:val="00921AAE"/>
    <w:rsid w:val="009260E4"/>
    <w:rsid w:val="00931259"/>
    <w:rsid w:val="0093150F"/>
    <w:rsid w:val="00933D7A"/>
    <w:rsid w:val="0093751D"/>
    <w:rsid w:val="00946A0F"/>
    <w:rsid w:val="00947EB9"/>
    <w:rsid w:val="00960385"/>
    <w:rsid w:val="009635BD"/>
    <w:rsid w:val="00965769"/>
    <w:rsid w:val="00967DEF"/>
    <w:rsid w:val="00970C2E"/>
    <w:rsid w:val="00975C36"/>
    <w:rsid w:val="00976BD2"/>
    <w:rsid w:val="00977C53"/>
    <w:rsid w:val="0098666E"/>
    <w:rsid w:val="0099197F"/>
    <w:rsid w:val="00992814"/>
    <w:rsid w:val="009973B9"/>
    <w:rsid w:val="009B5D1E"/>
    <w:rsid w:val="009B6831"/>
    <w:rsid w:val="009C18FE"/>
    <w:rsid w:val="009C6370"/>
    <w:rsid w:val="009D043E"/>
    <w:rsid w:val="009D0644"/>
    <w:rsid w:val="009D09B6"/>
    <w:rsid w:val="009D2216"/>
    <w:rsid w:val="009D39AE"/>
    <w:rsid w:val="009D733B"/>
    <w:rsid w:val="009F196B"/>
    <w:rsid w:val="009F6A2D"/>
    <w:rsid w:val="00A049B1"/>
    <w:rsid w:val="00A25B3F"/>
    <w:rsid w:val="00A31E02"/>
    <w:rsid w:val="00A37DD2"/>
    <w:rsid w:val="00A43661"/>
    <w:rsid w:val="00A43775"/>
    <w:rsid w:val="00A53B17"/>
    <w:rsid w:val="00A603C5"/>
    <w:rsid w:val="00A6102E"/>
    <w:rsid w:val="00A615B1"/>
    <w:rsid w:val="00A66F5F"/>
    <w:rsid w:val="00A715E1"/>
    <w:rsid w:val="00A736FB"/>
    <w:rsid w:val="00A76FC5"/>
    <w:rsid w:val="00A8142A"/>
    <w:rsid w:val="00A84656"/>
    <w:rsid w:val="00AD04BF"/>
    <w:rsid w:val="00AE4FD5"/>
    <w:rsid w:val="00AE52CC"/>
    <w:rsid w:val="00AF732D"/>
    <w:rsid w:val="00B01AD8"/>
    <w:rsid w:val="00B05B96"/>
    <w:rsid w:val="00B0691D"/>
    <w:rsid w:val="00B12A39"/>
    <w:rsid w:val="00B15355"/>
    <w:rsid w:val="00B2199D"/>
    <w:rsid w:val="00B23DDB"/>
    <w:rsid w:val="00B251E3"/>
    <w:rsid w:val="00B312BF"/>
    <w:rsid w:val="00B317AE"/>
    <w:rsid w:val="00B32A23"/>
    <w:rsid w:val="00B33567"/>
    <w:rsid w:val="00B3556F"/>
    <w:rsid w:val="00B4551B"/>
    <w:rsid w:val="00B51A92"/>
    <w:rsid w:val="00B6277A"/>
    <w:rsid w:val="00B63387"/>
    <w:rsid w:val="00B6397D"/>
    <w:rsid w:val="00B65461"/>
    <w:rsid w:val="00B67DF4"/>
    <w:rsid w:val="00B75474"/>
    <w:rsid w:val="00B957D7"/>
    <w:rsid w:val="00BC72C8"/>
    <w:rsid w:val="00BE598E"/>
    <w:rsid w:val="00BF378F"/>
    <w:rsid w:val="00BF7E7A"/>
    <w:rsid w:val="00C06B83"/>
    <w:rsid w:val="00C06D05"/>
    <w:rsid w:val="00C07289"/>
    <w:rsid w:val="00C271B4"/>
    <w:rsid w:val="00C3553A"/>
    <w:rsid w:val="00C37E65"/>
    <w:rsid w:val="00C40FCB"/>
    <w:rsid w:val="00C507A2"/>
    <w:rsid w:val="00C512C4"/>
    <w:rsid w:val="00C51C37"/>
    <w:rsid w:val="00C539D9"/>
    <w:rsid w:val="00C55CBA"/>
    <w:rsid w:val="00C63C44"/>
    <w:rsid w:val="00C66BA3"/>
    <w:rsid w:val="00C722BE"/>
    <w:rsid w:val="00C841E4"/>
    <w:rsid w:val="00C948BC"/>
    <w:rsid w:val="00CA10C5"/>
    <w:rsid w:val="00CA2C92"/>
    <w:rsid w:val="00CA7DEC"/>
    <w:rsid w:val="00CC0DC1"/>
    <w:rsid w:val="00CC2901"/>
    <w:rsid w:val="00CC5A28"/>
    <w:rsid w:val="00CD12DB"/>
    <w:rsid w:val="00CD2B0A"/>
    <w:rsid w:val="00CF07B1"/>
    <w:rsid w:val="00CF7BF9"/>
    <w:rsid w:val="00D00945"/>
    <w:rsid w:val="00D0132C"/>
    <w:rsid w:val="00D0753C"/>
    <w:rsid w:val="00D13C67"/>
    <w:rsid w:val="00D159FA"/>
    <w:rsid w:val="00D163F6"/>
    <w:rsid w:val="00D16B6A"/>
    <w:rsid w:val="00D2450A"/>
    <w:rsid w:val="00D24D2A"/>
    <w:rsid w:val="00D26FA4"/>
    <w:rsid w:val="00D40752"/>
    <w:rsid w:val="00D43E01"/>
    <w:rsid w:val="00D467D5"/>
    <w:rsid w:val="00D46CDA"/>
    <w:rsid w:val="00D52D63"/>
    <w:rsid w:val="00D624A6"/>
    <w:rsid w:val="00D643D2"/>
    <w:rsid w:val="00D6479B"/>
    <w:rsid w:val="00D65654"/>
    <w:rsid w:val="00D66BE6"/>
    <w:rsid w:val="00D672B8"/>
    <w:rsid w:val="00D6765F"/>
    <w:rsid w:val="00D835FE"/>
    <w:rsid w:val="00D83807"/>
    <w:rsid w:val="00D86A2F"/>
    <w:rsid w:val="00D87260"/>
    <w:rsid w:val="00D9180F"/>
    <w:rsid w:val="00D93BDE"/>
    <w:rsid w:val="00D951D5"/>
    <w:rsid w:val="00DA298D"/>
    <w:rsid w:val="00DA2F47"/>
    <w:rsid w:val="00DA6A50"/>
    <w:rsid w:val="00DB118E"/>
    <w:rsid w:val="00DB3D08"/>
    <w:rsid w:val="00DB4FC3"/>
    <w:rsid w:val="00DC1FB0"/>
    <w:rsid w:val="00DC4472"/>
    <w:rsid w:val="00DC738D"/>
    <w:rsid w:val="00DC75AC"/>
    <w:rsid w:val="00DC771E"/>
    <w:rsid w:val="00DD598B"/>
    <w:rsid w:val="00DD6827"/>
    <w:rsid w:val="00DD6C32"/>
    <w:rsid w:val="00DD78B3"/>
    <w:rsid w:val="00DE0843"/>
    <w:rsid w:val="00DE7FC2"/>
    <w:rsid w:val="00DF7057"/>
    <w:rsid w:val="00E001B6"/>
    <w:rsid w:val="00E007F1"/>
    <w:rsid w:val="00E00EAD"/>
    <w:rsid w:val="00E07FD9"/>
    <w:rsid w:val="00E13A62"/>
    <w:rsid w:val="00E274A3"/>
    <w:rsid w:val="00E31953"/>
    <w:rsid w:val="00E32BFC"/>
    <w:rsid w:val="00E34801"/>
    <w:rsid w:val="00E362A0"/>
    <w:rsid w:val="00E561A2"/>
    <w:rsid w:val="00E670BC"/>
    <w:rsid w:val="00E70151"/>
    <w:rsid w:val="00E71E95"/>
    <w:rsid w:val="00E72230"/>
    <w:rsid w:val="00E74201"/>
    <w:rsid w:val="00E801DD"/>
    <w:rsid w:val="00E86ED2"/>
    <w:rsid w:val="00E96F70"/>
    <w:rsid w:val="00EA4B85"/>
    <w:rsid w:val="00EA5120"/>
    <w:rsid w:val="00EC3A18"/>
    <w:rsid w:val="00ED2C0E"/>
    <w:rsid w:val="00ED4763"/>
    <w:rsid w:val="00ED7D56"/>
    <w:rsid w:val="00EF1C51"/>
    <w:rsid w:val="00EF3B23"/>
    <w:rsid w:val="00F1431B"/>
    <w:rsid w:val="00F14D6D"/>
    <w:rsid w:val="00F201CB"/>
    <w:rsid w:val="00F34D98"/>
    <w:rsid w:val="00F40E9D"/>
    <w:rsid w:val="00F42F52"/>
    <w:rsid w:val="00F53103"/>
    <w:rsid w:val="00F549EA"/>
    <w:rsid w:val="00F60B48"/>
    <w:rsid w:val="00F65662"/>
    <w:rsid w:val="00F727AA"/>
    <w:rsid w:val="00F7395A"/>
    <w:rsid w:val="00F74076"/>
    <w:rsid w:val="00F763FC"/>
    <w:rsid w:val="00F7759B"/>
    <w:rsid w:val="00F814A3"/>
    <w:rsid w:val="00F82E46"/>
    <w:rsid w:val="00F839B3"/>
    <w:rsid w:val="00F860AB"/>
    <w:rsid w:val="00F910FB"/>
    <w:rsid w:val="00F95047"/>
    <w:rsid w:val="00FA7D31"/>
    <w:rsid w:val="00FD656B"/>
    <w:rsid w:val="00FD7B59"/>
    <w:rsid w:val="00FE11F9"/>
    <w:rsid w:val="00FF4EFB"/>
    <w:rsid w:val="00FF61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B5D"/>
  </w:style>
  <w:style w:type="paragraph" w:styleId="1">
    <w:name w:val="heading 1"/>
    <w:basedOn w:val="a"/>
    <w:next w:val="a"/>
    <w:link w:val="10"/>
    <w:uiPriority w:val="9"/>
    <w:qFormat/>
    <w:rsid w:val="00A53B17"/>
    <w:pPr>
      <w:keepNext/>
      <w:spacing w:before="80" w:after="80"/>
      <w:jc w:val="center"/>
      <w:outlineLvl w:val="0"/>
    </w:pPr>
    <w:rPr>
      <w:rFonts w:ascii="Arial" w:hAnsi="Arial"/>
      <w:sz w:val="26"/>
    </w:rPr>
  </w:style>
  <w:style w:type="paragraph" w:styleId="2">
    <w:name w:val="heading 2"/>
    <w:basedOn w:val="a"/>
    <w:next w:val="a"/>
    <w:link w:val="20"/>
    <w:uiPriority w:val="9"/>
    <w:qFormat/>
    <w:rsid w:val="00AD04BF"/>
    <w:pPr>
      <w:keepNext/>
      <w:spacing w:before="120" w:after="120"/>
      <w:ind w:right="57"/>
      <w:jc w:val="center"/>
      <w:outlineLvl w:val="1"/>
    </w:pPr>
    <w:rPr>
      <w:b/>
      <w:sz w:val="22"/>
    </w:rPr>
  </w:style>
  <w:style w:type="paragraph" w:styleId="3">
    <w:name w:val="heading 3"/>
    <w:basedOn w:val="a"/>
    <w:next w:val="a"/>
    <w:link w:val="30"/>
    <w:uiPriority w:val="9"/>
    <w:qFormat/>
    <w:rsid w:val="00AD04BF"/>
    <w:pPr>
      <w:keepNext/>
      <w:jc w:val="center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uiPriority w:val="9"/>
    <w:qFormat/>
    <w:rsid w:val="00AD04BF"/>
    <w:pPr>
      <w:keepNext/>
      <w:jc w:val="center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link w:val="50"/>
    <w:uiPriority w:val="9"/>
    <w:qFormat/>
    <w:rsid w:val="00AD04BF"/>
    <w:pPr>
      <w:keepNext/>
      <w:spacing w:before="80"/>
      <w:jc w:val="center"/>
      <w:outlineLvl w:val="4"/>
    </w:pPr>
    <w:rPr>
      <w:rFonts w:ascii="Arial" w:hAnsi="Arial"/>
      <w:b/>
    </w:rPr>
  </w:style>
  <w:style w:type="paragraph" w:styleId="6">
    <w:name w:val="heading 6"/>
    <w:basedOn w:val="a"/>
    <w:next w:val="a"/>
    <w:link w:val="60"/>
    <w:uiPriority w:val="9"/>
    <w:qFormat/>
    <w:rsid w:val="00AD04BF"/>
    <w:pPr>
      <w:keepNext/>
      <w:jc w:val="center"/>
      <w:outlineLvl w:val="5"/>
    </w:pPr>
    <w:rPr>
      <w:rFonts w:ascii="Arial" w:hAnsi="Arial"/>
      <w:b/>
      <w:sz w:val="26"/>
    </w:rPr>
  </w:style>
  <w:style w:type="paragraph" w:styleId="7">
    <w:name w:val="heading 7"/>
    <w:basedOn w:val="a"/>
    <w:next w:val="a"/>
    <w:link w:val="70"/>
    <w:uiPriority w:val="9"/>
    <w:qFormat/>
    <w:rsid w:val="00AD04BF"/>
    <w:pPr>
      <w:keepNext/>
      <w:jc w:val="center"/>
      <w:outlineLvl w:val="6"/>
    </w:pPr>
    <w:rPr>
      <w:rFonts w:ascii="Arial" w:hAnsi="Arial"/>
      <w:b/>
      <w:sz w:val="22"/>
    </w:rPr>
  </w:style>
  <w:style w:type="paragraph" w:styleId="8">
    <w:name w:val="heading 8"/>
    <w:basedOn w:val="a"/>
    <w:next w:val="a"/>
    <w:link w:val="80"/>
    <w:uiPriority w:val="9"/>
    <w:qFormat/>
    <w:rsid w:val="00AD04BF"/>
    <w:pPr>
      <w:keepNext/>
      <w:spacing w:before="120"/>
      <w:outlineLvl w:val="7"/>
    </w:pPr>
    <w:rPr>
      <w:rFonts w:ascii="Arial" w:hAnsi="Arial"/>
      <w:b/>
    </w:rPr>
  </w:style>
  <w:style w:type="paragraph" w:styleId="9">
    <w:name w:val="heading 9"/>
    <w:basedOn w:val="a"/>
    <w:next w:val="a"/>
    <w:link w:val="90"/>
    <w:uiPriority w:val="9"/>
    <w:qFormat/>
    <w:rsid w:val="00E07FD9"/>
    <w:pPr>
      <w:keepNext/>
      <w:spacing w:before="80" w:after="60"/>
      <w:ind w:right="-113"/>
      <w:outlineLvl w:val="8"/>
    </w:pPr>
    <w:rPr>
      <w:rFonts w:ascii="Arial" w:hAnsi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A53B17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AD04BF"/>
    <w:rPr>
      <w:rFonts w:cs="Times New Roman"/>
      <w:b/>
      <w:sz w:val="22"/>
    </w:rPr>
  </w:style>
  <w:style w:type="character" w:customStyle="1" w:styleId="30">
    <w:name w:val="Заголовок 3 Знак"/>
    <w:basedOn w:val="a0"/>
    <w:link w:val="3"/>
    <w:uiPriority w:val="9"/>
    <w:locked/>
    <w:rsid w:val="00AD04BF"/>
    <w:rPr>
      <w:rFonts w:cs="Times New Roman"/>
      <w:b/>
      <w:sz w:val="24"/>
    </w:rPr>
  </w:style>
  <w:style w:type="character" w:customStyle="1" w:styleId="40">
    <w:name w:val="Заголовок 4 Знак"/>
    <w:basedOn w:val="a0"/>
    <w:link w:val="4"/>
    <w:uiPriority w:val="9"/>
    <w:locked/>
    <w:rsid w:val="00AD04BF"/>
    <w:rPr>
      <w:rFonts w:ascii="Arial" w:hAnsi="Arial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locked/>
    <w:rsid w:val="00AD04BF"/>
    <w:rPr>
      <w:rFonts w:ascii="Arial" w:hAnsi="Arial" w:cs="Times New Roman"/>
      <w:b/>
    </w:rPr>
  </w:style>
  <w:style w:type="character" w:customStyle="1" w:styleId="60">
    <w:name w:val="Заголовок 6 Знак"/>
    <w:basedOn w:val="a0"/>
    <w:link w:val="6"/>
    <w:uiPriority w:val="9"/>
    <w:locked/>
    <w:rsid w:val="00AD04BF"/>
    <w:rPr>
      <w:rFonts w:ascii="Arial" w:hAnsi="Arial" w:cs="Times New Roman"/>
      <w:b/>
      <w:sz w:val="26"/>
    </w:rPr>
  </w:style>
  <w:style w:type="character" w:customStyle="1" w:styleId="70">
    <w:name w:val="Заголовок 7 Знак"/>
    <w:basedOn w:val="a0"/>
    <w:link w:val="7"/>
    <w:uiPriority w:val="9"/>
    <w:locked/>
    <w:rsid w:val="00AD04BF"/>
    <w:rPr>
      <w:rFonts w:ascii="Arial" w:hAnsi="Arial" w:cs="Times New Roman"/>
      <w:b/>
      <w:sz w:val="22"/>
    </w:rPr>
  </w:style>
  <w:style w:type="character" w:customStyle="1" w:styleId="80">
    <w:name w:val="Заголовок 8 Знак"/>
    <w:basedOn w:val="a0"/>
    <w:link w:val="8"/>
    <w:uiPriority w:val="9"/>
    <w:locked/>
    <w:rsid w:val="00AD04BF"/>
    <w:rPr>
      <w:rFonts w:ascii="Arial" w:hAnsi="Arial" w:cs="Times New Roman"/>
      <w:b/>
    </w:rPr>
  </w:style>
  <w:style w:type="character" w:customStyle="1" w:styleId="90">
    <w:name w:val="Заголовок 9 Знак"/>
    <w:basedOn w:val="a0"/>
    <w:link w:val="9"/>
    <w:uiPriority w:val="9"/>
    <w:locked/>
    <w:rsid w:val="00E07FD9"/>
    <w:rPr>
      <w:rFonts w:ascii="Arial" w:hAnsi="Arial" w:cs="Times New Roman"/>
      <w:b/>
    </w:rPr>
  </w:style>
  <w:style w:type="paragraph" w:styleId="a3">
    <w:name w:val="header"/>
    <w:basedOn w:val="a"/>
    <w:link w:val="a4"/>
    <w:rsid w:val="00A53B17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A53B17"/>
    <w:rPr>
      <w:rFonts w:cs="Times New Roman"/>
    </w:rPr>
  </w:style>
  <w:style w:type="paragraph" w:styleId="a5">
    <w:name w:val="footer"/>
    <w:basedOn w:val="a"/>
    <w:link w:val="a6"/>
    <w:uiPriority w:val="99"/>
    <w:rsid w:val="00A53B17"/>
    <w:pPr>
      <w:tabs>
        <w:tab w:val="center" w:pos="4536"/>
        <w:tab w:val="right" w:pos="9072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AD04BF"/>
    <w:rPr>
      <w:rFonts w:cs="Times New Roman"/>
    </w:rPr>
  </w:style>
  <w:style w:type="character" w:styleId="a7">
    <w:name w:val="page number"/>
    <w:basedOn w:val="a0"/>
    <w:rsid w:val="00A53B17"/>
    <w:rPr>
      <w:rFonts w:cs="Times New Roman"/>
    </w:rPr>
  </w:style>
  <w:style w:type="paragraph" w:styleId="a8">
    <w:name w:val="Title"/>
    <w:basedOn w:val="a"/>
    <w:link w:val="a9"/>
    <w:qFormat/>
    <w:rsid w:val="00A53B17"/>
    <w:pPr>
      <w:jc w:val="center"/>
    </w:pPr>
    <w:rPr>
      <w:rFonts w:ascii="Arial" w:hAnsi="Arial"/>
      <w:b/>
      <w:sz w:val="24"/>
    </w:rPr>
  </w:style>
  <w:style w:type="character" w:customStyle="1" w:styleId="a9">
    <w:name w:val="Название Знак"/>
    <w:basedOn w:val="a0"/>
    <w:link w:val="a8"/>
    <w:uiPriority w:val="10"/>
    <w:locked/>
    <w:rsid w:val="00A53B17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a">
    <w:name w:val="Body Text"/>
    <w:basedOn w:val="a"/>
    <w:link w:val="ab"/>
    <w:uiPriority w:val="99"/>
    <w:rsid w:val="00A53B17"/>
    <w:pPr>
      <w:jc w:val="center"/>
    </w:pPr>
    <w:rPr>
      <w:b/>
      <w:sz w:val="28"/>
    </w:rPr>
  </w:style>
  <w:style w:type="character" w:customStyle="1" w:styleId="ab">
    <w:name w:val="Основной текст Знак"/>
    <w:basedOn w:val="a0"/>
    <w:link w:val="aa"/>
    <w:uiPriority w:val="99"/>
    <w:semiHidden/>
    <w:locked/>
    <w:rsid w:val="00A53B17"/>
    <w:rPr>
      <w:rFonts w:cs="Times New Roman"/>
    </w:rPr>
  </w:style>
  <w:style w:type="character" w:styleId="ac">
    <w:name w:val="Hyperlink"/>
    <w:basedOn w:val="a0"/>
    <w:uiPriority w:val="99"/>
    <w:rsid w:val="006936DD"/>
    <w:rPr>
      <w:rFonts w:cs="Times New Roman"/>
      <w:color w:val="0000FF"/>
      <w:u w:val="single"/>
    </w:rPr>
  </w:style>
  <w:style w:type="paragraph" w:styleId="ad">
    <w:name w:val="Balloon Text"/>
    <w:basedOn w:val="a"/>
    <w:link w:val="ae"/>
    <w:uiPriority w:val="99"/>
    <w:rsid w:val="00564BD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A53B17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A610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uiPriority w:val="99"/>
    <w:rsid w:val="00E31953"/>
    <w:pPr>
      <w:ind w:firstLine="720"/>
      <w:jc w:val="center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E31953"/>
    <w:rPr>
      <w:rFonts w:cs="Times New Roman"/>
      <w:sz w:val="24"/>
      <w:szCs w:val="24"/>
    </w:rPr>
  </w:style>
  <w:style w:type="character" w:customStyle="1" w:styleId="24">
    <w:name w:val="Основной текст с отступом 2 Знак4"/>
    <w:semiHidden/>
    <w:locked/>
    <w:rsid w:val="00E31953"/>
    <w:rPr>
      <w:sz w:val="24"/>
    </w:rPr>
  </w:style>
  <w:style w:type="paragraph" w:styleId="af0">
    <w:name w:val="Document Map"/>
    <w:basedOn w:val="a"/>
    <w:link w:val="af1"/>
    <w:uiPriority w:val="99"/>
    <w:rsid w:val="00992814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locked/>
    <w:rsid w:val="00992814"/>
    <w:rPr>
      <w:rFonts w:ascii="Tahoma" w:hAnsi="Tahoma" w:cs="Tahoma"/>
      <w:sz w:val="16"/>
      <w:szCs w:val="16"/>
    </w:rPr>
  </w:style>
  <w:style w:type="paragraph" w:styleId="af2">
    <w:name w:val="Body Text Indent"/>
    <w:basedOn w:val="a"/>
    <w:link w:val="af3"/>
    <w:uiPriority w:val="99"/>
    <w:rsid w:val="00992814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locked/>
    <w:rsid w:val="00992814"/>
    <w:rPr>
      <w:rFonts w:cs="Times New Roman"/>
    </w:rPr>
  </w:style>
  <w:style w:type="paragraph" w:styleId="23">
    <w:name w:val="Body Text 2"/>
    <w:basedOn w:val="a"/>
    <w:link w:val="25"/>
    <w:uiPriority w:val="99"/>
    <w:rsid w:val="00AD04BF"/>
    <w:pPr>
      <w:spacing w:after="120" w:line="480" w:lineRule="auto"/>
    </w:pPr>
  </w:style>
  <w:style w:type="character" w:customStyle="1" w:styleId="25">
    <w:name w:val="Основной текст 2 Знак"/>
    <w:basedOn w:val="a0"/>
    <w:link w:val="23"/>
    <w:uiPriority w:val="99"/>
    <w:locked/>
    <w:rsid w:val="00AD04BF"/>
    <w:rPr>
      <w:rFonts w:cs="Times New Roman"/>
    </w:rPr>
  </w:style>
  <w:style w:type="paragraph" w:customStyle="1" w:styleId="11">
    <w:name w:val="Стиль1"/>
    <w:basedOn w:val="a"/>
    <w:rsid w:val="00AD04BF"/>
    <w:pPr>
      <w:spacing w:before="120"/>
    </w:pPr>
    <w:rPr>
      <w:rFonts w:ascii="Arial" w:hAnsi="Arial"/>
      <w:sz w:val="24"/>
    </w:rPr>
  </w:style>
  <w:style w:type="paragraph" w:customStyle="1" w:styleId="26">
    <w:name w:val="Стиль2"/>
    <w:basedOn w:val="a"/>
    <w:rsid w:val="00AD04BF"/>
    <w:pPr>
      <w:tabs>
        <w:tab w:val="left" w:pos="624"/>
      </w:tabs>
      <w:spacing w:before="120" w:line="360" w:lineRule="auto"/>
      <w:ind w:left="284"/>
    </w:pPr>
    <w:rPr>
      <w:rFonts w:ascii="Arial" w:hAnsi="Arial"/>
      <w:sz w:val="22"/>
    </w:rPr>
  </w:style>
  <w:style w:type="paragraph" w:customStyle="1" w:styleId="12">
    <w:name w:val="табул1"/>
    <w:basedOn w:val="a"/>
    <w:rsid w:val="00AD04BF"/>
    <w:pPr>
      <w:tabs>
        <w:tab w:val="decimal" w:pos="567"/>
      </w:tabs>
      <w:spacing w:before="60"/>
    </w:pPr>
    <w:rPr>
      <w:rFonts w:ascii="Arial" w:hAnsi="Arial"/>
    </w:rPr>
  </w:style>
  <w:style w:type="paragraph" w:customStyle="1" w:styleId="13">
    <w:name w:val="табул 1"/>
    <w:basedOn w:val="a"/>
    <w:rsid w:val="00AD04BF"/>
    <w:pPr>
      <w:tabs>
        <w:tab w:val="decimal" w:pos="851"/>
      </w:tabs>
      <w:spacing w:before="120"/>
    </w:pPr>
    <w:rPr>
      <w:rFonts w:ascii="Arial" w:hAnsi="Arial"/>
      <w:sz w:val="22"/>
    </w:rPr>
  </w:style>
  <w:style w:type="paragraph" w:styleId="31">
    <w:name w:val="Body Text 3"/>
    <w:basedOn w:val="a"/>
    <w:link w:val="32"/>
    <w:uiPriority w:val="99"/>
    <w:rsid w:val="00AD04BF"/>
    <w:pPr>
      <w:jc w:val="center"/>
    </w:pPr>
    <w:rPr>
      <w:rFonts w:ascii="Arial" w:hAnsi="Arial"/>
      <w:i/>
      <w:sz w:val="24"/>
    </w:rPr>
  </w:style>
  <w:style w:type="character" w:customStyle="1" w:styleId="32">
    <w:name w:val="Основной текст 3 Знак"/>
    <w:basedOn w:val="a0"/>
    <w:link w:val="31"/>
    <w:uiPriority w:val="99"/>
    <w:locked/>
    <w:rsid w:val="00AD04BF"/>
    <w:rPr>
      <w:rFonts w:ascii="Arial" w:hAnsi="Arial" w:cs="Times New Roman"/>
      <w:i/>
      <w:sz w:val="24"/>
    </w:rPr>
  </w:style>
  <w:style w:type="paragraph" w:styleId="af4">
    <w:name w:val="caption"/>
    <w:basedOn w:val="a"/>
    <w:next w:val="a"/>
    <w:uiPriority w:val="35"/>
    <w:qFormat/>
    <w:rsid w:val="00AD04BF"/>
    <w:pPr>
      <w:jc w:val="right"/>
    </w:pPr>
    <w:rPr>
      <w:sz w:val="24"/>
    </w:rPr>
  </w:style>
  <w:style w:type="paragraph" w:styleId="af5">
    <w:name w:val="Subtitle"/>
    <w:basedOn w:val="a"/>
    <w:link w:val="af6"/>
    <w:uiPriority w:val="11"/>
    <w:qFormat/>
    <w:rsid w:val="00AD04BF"/>
    <w:pPr>
      <w:spacing w:after="60"/>
      <w:jc w:val="center"/>
    </w:pPr>
    <w:rPr>
      <w:rFonts w:ascii="Arial" w:hAnsi="Arial"/>
      <w:i/>
      <w:sz w:val="24"/>
    </w:rPr>
  </w:style>
  <w:style w:type="character" w:customStyle="1" w:styleId="af6">
    <w:name w:val="Подзаголовок Знак"/>
    <w:basedOn w:val="a0"/>
    <w:link w:val="af5"/>
    <w:uiPriority w:val="11"/>
    <w:locked/>
    <w:rsid w:val="00AD04BF"/>
    <w:rPr>
      <w:rFonts w:ascii="Arial" w:hAnsi="Arial" w:cs="Times New Roman"/>
      <w:i/>
      <w:sz w:val="24"/>
    </w:rPr>
  </w:style>
  <w:style w:type="paragraph" w:customStyle="1" w:styleId="af7">
    <w:name w:val="верх"/>
    <w:basedOn w:val="a"/>
    <w:rsid w:val="00AD04BF"/>
    <w:pPr>
      <w:spacing w:before="120"/>
      <w:jc w:val="center"/>
    </w:pPr>
    <w:rPr>
      <w:vertAlign w:val="superscript"/>
    </w:rPr>
  </w:style>
  <w:style w:type="paragraph" w:styleId="33">
    <w:name w:val="Body Text Indent 3"/>
    <w:basedOn w:val="a"/>
    <w:link w:val="34"/>
    <w:uiPriority w:val="99"/>
    <w:rsid w:val="00AD04BF"/>
    <w:pPr>
      <w:ind w:left="142"/>
      <w:jc w:val="center"/>
    </w:pPr>
    <w:rPr>
      <w:rFonts w:ascii="Arial" w:hAnsi="Arial"/>
      <w:b/>
      <w:sz w:val="2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AD04BF"/>
    <w:rPr>
      <w:rFonts w:ascii="Arial" w:hAnsi="Arial" w:cs="Times New Roman"/>
      <w:b/>
      <w:sz w:val="26"/>
    </w:rPr>
  </w:style>
  <w:style w:type="paragraph" w:styleId="af8">
    <w:name w:val="footnote text"/>
    <w:basedOn w:val="a"/>
    <w:link w:val="af9"/>
    <w:uiPriority w:val="99"/>
    <w:rsid w:val="00AD04BF"/>
    <w:rPr>
      <w:rFonts w:ascii="Arial" w:hAnsi="Arial"/>
    </w:rPr>
  </w:style>
  <w:style w:type="character" w:customStyle="1" w:styleId="af9">
    <w:name w:val="Текст сноски Знак"/>
    <w:basedOn w:val="a0"/>
    <w:link w:val="af8"/>
    <w:uiPriority w:val="99"/>
    <w:locked/>
    <w:rsid w:val="00AD04BF"/>
    <w:rPr>
      <w:rFonts w:ascii="Arial" w:hAnsi="Arial" w:cs="Times New Roman"/>
    </w:rPr>
  </w:style>
  <w:style w:type="character" w:styleId="afa">
    <w:name w:val="footnote reference"/>
    <w:basedOn w:val="a0"/>
    <w:uiPriority w:val="99"/>
    <w:rsid w:val="00AD04BF"/>
    <w:rPr>
      <w:rFonts w:cs="Times New Roman"/>
      <w:vertAlign w:val="superscript"/>
    </w:rPr>
  </w:style>
  <w:style w:type="paragraph" w:customStyle="1" w:styleId="afb">
    <w:name w:val="Знак Знак"/>
    <w:basedOn w:val="a"/>
    <w:rsid w:val="00E07FD9"/>
    <w:rPr>
      <w:sz w:val="24"/>
      <w:szCs w:val="24"/>
      <w:lang w:val="pl-PL" w:eastAsia="pl-PL"/>
    </w:rPr>
  </w:style>
  <w:style w:type="paragraph" w:styleId="afc">
    <w:name w:val="List"/>
    <w:basedOn w:val="a"/>
    <w:uiPriority w:val="99"/>
    <w:rsid w:val="00E07FD9"/>
    <w:pPr>
      <w:ind w:left="283" w:hanging="283"/>
    </w:pPr>
  </w:style>
  <w:style w:type="paragraph" w:styleId="afd">
    <w:name w:val="Normal (Web)"/>
    <w:basedOn w:val="a"/>
    <w:uiPriority w:val="99"/>
    <w:rsid w:val="00E07FD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afe">
    <w:name w:val="endnote text"/>
    <w:basedOn w:val="a"/>
    <w:link w:val="aff"/>
    <w:uiPriority w:val="99"/>
    <w:rsid w:val="004E4FCB"/>
    <w:rPr>
      <w:rFonts w:ascii="Arial" w:hAnsi="Arial"/>
    </w:rPr>
  </w:style>
  <w:style w:type="character" w:customStyle="1" w:styleId="aff">
    <w:name w:val="Текст концевой сноски Знак"/>
    <w:basedOn w:val="a0"/>
    <w:link w:val="afe"/>
    <w:uiPriority w:val="99"/>
    <w:locked/>
    <w:rsid w:val="004E4FCB"/>
    <w:rPr>
      <w:rFonts w:ascii="Arial" w:hAnsi="Arial" w:cs="Times New Roman"/>
    </w:rPr>
  </w:style>
  <w:style w:type="character" w:styleId="aff0">
    <w:name w:val="endnote reference"/>
    <w:basedOn w:val="a0"/>
    <w:uiPriority w:val="99"/>
    <w:rsid w:val="004E4FCB"/>
    <w:rPr>
      <w:rFonts w:cs="Times New Roman"/>
      <w:vertAlign w:val="superscript"/>
    </w:rPr>
  </w:style>
  <w:style w:type="paragraph" w:customStyle="1" w:styleId="xl40">
    <w:name w:val="xl40"/>
    <w:basedOn w:val="a"/>
    <w:rsid w:val="004E4FCB"/>
    <w:pPr>
      <w:spacing w:before="100" w:after="100"/>
    </w:pPr>
    <w:rPr>
      <w:rFonts w:ascii="Courier New" w:eastAsia="Arial Unicode MS" w:hAnsi="Courier New"/>
      <w:sz w:val="16"/>
    </w:rPr>
  </w:style>
  <w:style w:type="paragraph" w:customStyle="1" w:styleId="Arial63">
    <w:name w:val="Стиль Arial полужирный Перед:  6 пт После:  3 пт"/>
    <w:basedOn w:val="a"/>
    <w:rsid w:val="004E4FCB"/>
    <w:pPr>
      <w:spacing w:before="120" w:after="60"/>
    </w:pPr>
    <w:rPr>
      <w:rFonts w:ascii="Arial" w:hAnsi="Arial"/>
      <w:b/>
      <w:bCs/>
    </w:rPr>
  </w:style>
  <w:style w:type="paragraph" w:customStyle="1" w:styleId="font5">
    <w:name w:val="font5"/>
    <w:basedOn w:val="a"/>
    <w:rsid w:val="009D733B"/>
    <w:pPr>
      <w:spacing w:before="100" w:beforeAutospacing="1" w:after="100" w:afterAutospacing="1"/>
    </w:pPr>
    <w:rPr>
      <w:rFonts w:ascii="Arial" w:eastAsia="Arial Unicode MS" w:hAnsi="Arial" w:cs="Arial"/>
      <w:sz w:val="18"/>
      <w:szCs w:val="18"/>
    </w:rPr>
  </w:style>
  <w:style w:type="paragraph" w:styleId="aff1">
    <w:name w:val="Block Text"/>
    <w:basedOn w:val="a"/>
    <w:uiPriority w:val="99"/>
    <w:rsid w:val="00136588"/>
    <w:pPr>
      <w:spacing w:before="50" w:after="40" w:line="200" w:lineRule="exact"/>
      <w:ind w:left="227" w:right="-57"/>
    </w:pPr>
    <w:rPr>
      <w:rFonts w:ascii="Tahoma" w:hAnsi="Tahoma" w:cs="Tahoma"/>
      <w:sz w:val="1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B5D"/>
  </w:style>
  <w:style w:type="paragraph" w:styleId="1">
    <w:name w:val="heading 1"/>
    <w:basedOn w:val="a"/>
    <w:next w:val="a"/>
    <w:link w:val="10"/>
    <w:uiPriority w:val="9"/>
    <w:qFormat/>
    <w:rsid w:val="00A53B17"/>
    <w:pPr>
      <w:keepNext/>
      <w:spacing w:before="80" w:after="80"/>
      <w:jc w:val="center"/>
      <w:outlineLvl w:val="0"/>
    </w:pPr>
    <w:rPr>
      <w:rFonts w:ascii="Arial" w:hAnsi="Arial"/>
      <w:sz w:val="26"/>
    </w:rPr>
  </w:style>
  <w:style w:type="paragraph" w:styleId="2">
    <w:name w:val="heading 2"/>
    <w:basedOn w:val="a"/>
    <w:next w:val="a"/>
    <w:link w:val="20"/>
    <w:uiPriority w:val="9"/>
    <w:qFormat/>
    <w:rsid w:val="00AD04BF"/>
    <w:pPr>
      <w:keepNext/>
      <w:spacing w:before="120" w:after="120"/>
      <w:ind w:right="57"/>
      <w:jc w:val="center"/>
      <w:outlineLvl w:val="1"/>
    </w:pPr>
    <w:rPr>
      <w:b/>
      <w:sz w:val="22"/>
    </w:rPr>
  </w:style>
  <w:style w:type="paragraph" w:styleId="3">
    <w:name w:val="heading 3"/>
    <w:basedOn w:val="a"/>
    <w:next w:val="a"/>
    <w:link w:val="30"/>
    <w:uiPriority w:val="9"/>
    <w:qFormat/>
    <w:rsid w:val="00AD04BF"/>
    <w:pPr>
      <w:keepNext/>
      <w:jc w:val="center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uiPriority w:val="9"/>
    <w:qFormat/>
    <w:rsid w:val="00AD04BF"/>
    <w:pPr>
      <w:keepNext/>
      <w:jc w:val="center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link w:val="50"/>
    <w:uiPriority w:val="9"/>
    <w:qFormat/>
    <w:rsid w:val="00AD04BF"/>
    <w:pPr>
      <w:keepNext/>
      <w:spacing w:before="80"/>
      <w:jc w:val="center"/>
      <w:outlineLvl w:val="4"/>
    </w:pPr>
    <w:rPr>
      <w:rFonts w:ascii="Arial" w:hAnsi="Arial"/>
      <w:b/>
    </w:rPr>
  </w:style>
  <w:style w:type="paragraph" w:styleId="6">
    <w:name w:val="heading 6"/>
    <w:basedOn w:val="a"/>
    <w:next w:val="a"/>
    <w:link w:val="60"/>
    <w:uiPriority w:val="9"/>
    <w:qFormat/>
    <w:rsid w:val="00AD04BF"/>
    <w:pPr>
      <w:keepNext/>
      <w:jc w:val="center"/>
      <w:outlineLvl w:val="5"/>
    </w:pPr>
    <w:rPr>
      <w:rFonts w:ascii="Arial" w:hAnsi="Arial"/>
      <w:b/>
      <w:sz w:val="26"/>
    </w:rPr>
  </w:style>
  <w:style w:type="paragraph" w:styleId="7">
    <w:name w:val="heading 7"/>
    <w:basedOn w:val="a"/>
    <w:next w:val="a"/>
    <w:link w:val="70"/>
    <w:uiPriority w:val="9"/>
    <w:qFormat/>
    <w:rsid w:val="00AD04BF"/>
    <w:pPr>
      <w:keepNext/>
      <w:jc w:val="center"/>
      <w:outlineLvl w:val="6"/>
    </w:pPr>
    <w:rPr>
      <w:rFonts w:ascii="Arial" w:hAnsi="Arial"/>
      <w:b/>
      <w:sz w:val="22"/>
    </w:rPr>
  </w:style>
  <w:style w:type="paragraph" w:styleId="8">
    <w:name w:val="heading 8"/>
    <w:basedOn w:val="a"/>
    <w:next w:val="a"/>
    <w:link w:val="80"/>
    <w:uiPriority w:val="9"/>
    <w:qFormat/>
    <w:rsid w:val="00AD04BF"/>
    <w:pPr>
      <w:keepNext/>
      <w:spacing w:before="120"/>
      <w:outlineLvl w:val="7"/>
    </w:pPr>
    <w:rPr>
      <w:rFonts w:ascii="Arial" w:hAnsi="Arial"/>
      <w:b/>
    </w:rPr>
  </w:style>
  <w:style w:type="paragraph" w:styleId="9">
    <w:name w:val="heading 9"/>
    <w:basedOn w:val="a"/>
    <w:next w:val="a"/>
    <w:link w:val="90"/>
    <w:uiPriority w:val="9"/>
    <w:qFormat/>
    <w:rsid w:val="00E07FD9"/>
    <w:pPr>
      <w:keepNext/>
      <w:spacing w:before="80" w:after="60"/>
      <w:ind w:right="-113"/>
      <w:outlineLvl w:val="8"/>
    </w:pPr>
    <w:rPr>
      <w:rFonts w:ascii="Arial" w:hAnsi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A53B17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AD04BF"/>
    <w:rPr>
      <w:rFonts w:cs="Times New Roman"/>
      <w:b/>
      <w:sz w:val="22"/>
    </w:rPr>
  </w:style>
  <w:style w:type="character" w:customStyle="1" w:styleId="30">
    <w:name w:val="Заголовок 3 Знак"/>
    <w:basedOn w:val="a0"/>
    <w:link w:val="3"/>
    <w:uiPriority w:val="9"/>
    <w:locked/>
    <w:rsid w:val="00AD04BF"/>
    <w:rPr>
      <w:rFonts w:cs="Times New Roman"/>
      <w:b/>
      <w:sz w:val="24"/>
    </w:rPr>
  </w:style>
  <w:style w:type="character" w:customStyle="1" w:styleId="40">
    <w:name w:val="Заголовок 4 Знак"/>
    <w:basedOn w:val="a0"/>
    <w:link w:val="4"/>
    <w:uiPriority w:val="9"/>
    <w:locked/>
    <w:rsid w:val="00AD04BF"/>
    <w:rPr>
      <w:rFonts w:ascii="Arial" w:hAnsi="Arial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locked/>
    <w:rsid w:val="00AD04BF"/>
    <w:rPr>
      <w:rFonts w:ascii="Arial" w:hAnsi="Arial" w:cs="Times New Roman"/>
      <w:b/>
    </w:rPr>
  </w:style>
  <w:style w:type="character" w:customStyle="1" w:styleId="60">
    <w:name w:val="Заголовок 6 Знак"/>
    <w:basedOn w:val="a0"/>
    <w:link w:val="6"/>
    <w:uiPriority w:val="9"/>
    <w:locked/>
    <w:rsid w:val="00AD04BF"/>
    <w:rPr>
      <w:rFonts w:ascii="Arial" w:hAnsi="Arial" w:cs="Times New Roman"/>
      <w:b/>
      <w:sz w:val="26"/>
    </w:rPr>
  </w:style>
  <w:style w:type="character" w:customStyle="1" w:styleId="70">
    <w:name w:val="Заголовок 7 Знак"/>
    <w:basedOn w:val="a0"/>
    <w:link w:val="7"/>
    <w:uiPriority w:val="9"/>
    <w:locked/>
    <w:rsid w:val="00AD04BF"/>
    <w:rPr>
      <w:rFonts w:ascii="Arial" w:hAnsi="Arial" w:cs="Times New Roman"/>
      <w:b/>
      <w:sz w:val="22"/>
    </w:rPr>
  </w:style>
  <w:style w:type="character" w:customStyle="1" w:styleId="80">
    <w:name w:val="Заголовок 8 Знак"/>
    <w:basedOn w:val="a0"/>
    <w:link w:val="8"/>
    <w:uiPriority w:val="9"/>
    <w:locked/>
    <w:rsid w:val="00AD04BF"/>
    <w:rPr>
      <w:rFonts w:ascii="Arial" w:hAnsi="Arial" w:cs="Times New Roman"/>
      <w:b/>
    </w:rPr>
  </w:style>
  <w:style w:type="character" w:customStyle="1" w:styleId="90">
    <w:name w:val="Заголовок 9 Знак"/>
    <w:basedOn w:val="a0"/>
    <w:link w:val="9"/>
    <w:uiPriority w:val="9"/>
    <w:locked/>
    <w:rsid w:val="00E07FD9"/>
    <w:rPr>
      <w:rFonts w:ascii="Arial" w:hAnsi="Arial" w:cs="Times New Roman"/>
      <w:b/>
    </w:rPr>
  </w:style>
  <w:style w:type="paragraph" w:styleId="a3">
    <w:name w:val="header"/>
    <w:basedOn w:val="a"/>
    <w:link w:val="a4"/>
    <w:rsid w:val="00A53B17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A53B17"/>
    <w:rPr>
      <w:rFonts w:cs="Times New Roman"/>
    </w:rPr>
  </w:style>
  <w:style w:type="paragraph" w:styleId="a5">
    <w:name w:val="footer"/>
    <w:basedOn w:val="a"/>
    <w:link w:val="a6"/>
    <w:uiPriority w:val="99"/>
    <w:rsid w:val="00A53B17"/>
    <w:pPr>
      <w:tabs>
        <w:tab w:val="center" w:pos="4536"/>
        <w:tab w:val="right" w:pos="9072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AD04BF"/>
    <w:rPr>
      <w:rFonts w:cs="Times New Roman"/>
    </w:rPr>
  </w:style>
  <w:style w:type="character" w:styleId="a7">
    <w:name w:val="page number"/>
    <w:basedOn w:val="a0"/>
    <w:rsid w:val="00A53B17"/>
    <w:rPr>
      <w:rFonts w:cs="Times New Roman"/>
    </w:rPr>
  </w:style>
  <w:style w:type="paragraph" w:styleId="a8">
    <w:name w:val="Title"/>
    <w:basedOn w:val="a"/>
    <w:link w:val="a9"/>
    <w:qFormat/>
    <w:rsid w:val="00A53B17"/>
    <w:pPr>
      <w:jc w:val="center"/>
    </w:pPr>
    <w:rPr>
      <w:rFonts w:ascii="Arial" w:hAnsi="Arial"/>
      <w:b/>
      <w:sz w:val="24"/>
    </w:rPr>
  </w:style>
  <w:style w:type="character" w:customStyle="1" w:styleId="a9">
    <w:name w:val="Название Знак"/>
    <w:basedOn w:val="a0"/>
    <w:link w:val="a8"/>
    <w:uiPriority w:val="10"/>
    <w:locked/>
    <w:rsid w:val="00A53B17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a">
    <w:name w:val="Body Text"/>
    <w:basedOn w:val="a"/>
    <w:link w:val="ab"/>
    <w:uiPriority w:val="99"/>
    <w:rsid w:val="00A53B17"/>
    <w:pPr>
      <w:jc w:val="center"/>
    </w:pPr>
    <w:rPr>
      <w:b/>
      <w:sz w:val="28"/>
    </w:rPr>
  </w:style>
  <w:style w:type="character" w:customStyle="1" w:styleId="ab">
    <w:name w:val="Основной текст Знак"/>
    <w:basedOn w:val="a0"/>
    <w:link w:val="aa"/>
    <w:uiPriority w:val="99"/>
    <w:semiHidden/>
    <w:locked/>
    <w:rsid w:val="00A53B17"/>
    <w:rPr>
      <w:rFonts w:cs="Times New Roman"/>
    </w:rPr>
  </w:style>
  <w:style w:type="character" w:styleId="ac">
    <w:name w:val="Hyperlink"/>
    <w:basedOn w:val="a0"/>
    <w:uiPriority w:val="99"/>
    <w:rsid w:val="006936DD"/>
    <w:rPr>
      <w:rFonts w:cs="Times New Roman"/>
      <w:color w:val="0000FF"/>
      <w:u w:val="single"/>
    </w:rPr>
  </w:style>
  <w:style w:type="paragraph" w:styleId="ad">
    <w:name w:val="Balloon Text"/>
    <w:basedOn w:val="a"/>
    <w:link w:val="ae"/>
    <w:uiPriority w:val="99"/>
    <w:rsid w:val="00564BD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A53B17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A610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uiPriority w:val="99"/>
    <w:rsid w:val="00E31953"/>
    <w:pPr>
      <w:ind w:firstLine="720"/>
      <w:jc w:val="center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E31953"/>
    <w:rPr>
      <w:rFonts w:cs="Times New Roman"/>
      <w:sz w:val="24"/>
      <w:szCs w:val="24"/>
    </w:rPr>
  </w:style>
  <w:style w:type="character" w:customStyle="1" w:styleId="24">
    <w:name w:val="Основной текст с отступом 2 Знак4"/>
    <w:semiHidden/>
    <w:locked/>
    <w:rsid w:val="00E31953"/>
    <w:rPr>
      <w:sz w:val="24"/>
    </w:rPr>
  </w:style>
  <w:style w:type="paragraph" w:styleId="af0">
    <w:name w:val="Document Map"/>
    <w:basedOn w:val="a"/>
    <w:link w:val="af1"/>
    <w:uiPriority w:val="99"/>
    <w:rsid w:val="00992814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locked/>
    <w:rsid w:val="00992814"/>
    <w:rPr>
      <w:rFonts w:ascii="Tahoma" w:hAnsi="Tahoma" w:cs="Tahoma"/>
      <w:sz w:val="16"/>
      <w:szCs w:val="16"/>
    </w:rPr>
  </w:style>
  <w:style w:type="paragraph" w:styleId="af2">
    <w:name w:val="Body Text Indent"/>
    <w:basedOn w:val="a"/>
    <w:link w:val="af3"/>
    <w:uiPriority w:val="99"/>
    <w:rsid w:val="00992814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locked/>
    <w:rsid w:val="00992814"/>
    <w:rPr>
      <w:rFonts w:cs="Times New Roman"/>
    </w:rPr>
  </w:style>
  <w:style w:type="paragraph" w:styleId="23">
    <w:name w:val="Body Text 2"/>
    <w:basedOn w:val="a"/>
    <w:link w:val="25"/>
    <w:uiPriority w:val="99"/>
    <w:rsid w:val="00AD04BF"/>
    <w:pPr>
      <w:spacing w:after="120" w:line="480" w:lineRule="auto"/>
    </w:pPr>
  </w:style>
  <w:style w:type="character" w:customStyle="1" w:styleId="25">
    <w:name w:val="Основной текст 2 Знак"/>
    <w:basedOn w:val="a0"/>
    <w:link w:val="23"/>
    <w:uiPriority w:val="99"/>
    <w:locked/>
    <w:rsid w:val="00AD04BF"/>
    <w:rPr>
      <w:rFonts w:cs="Times New Roman"/>
    </w:rPr>
  </w:style>
  <w:style w:type="paragraph" w:customStyle="1" w:styleId="11">
    <w:name w:val="Стиль1"/>
    <w:basedOn w:val="a"/>
    <w:rsid w:val="00AD04BF"/>
    <w:pPr>
      <w:spacing w:before="120"/>
    </w:pPr>
    <w:rPr>
      <w:rFonts w:ascii="Arial" w:hAnsi="Arial"/>
      <w:sz w:val="24"/>
    </w:rPr>
  </w:style>
  <w:style w:type="paragraph" w:customStyle="1" w:styleId="26">
    <w:name w:val="Стиль2"/>
    <w:basedOn w:val="a"/>
    <w:rsid w:val="00AD04BF"/>
    <w:pPr>
      <w:tabs>
        <w:tab w:val="left" w:pos="624"/>
      </w:tabs>
      <w:spacing w:before="120" w:line="360" w:lineRule="auto"/>
      <w:ind w:left="284"/>
    </w:pPr>
    <w:rPr>
      <w:rFonts w:ascii="Arial" w:hAnsi="Arial"/>
      <w:sz w:val="22"/>
    </w:rPr>
  </w:style>
  <w:style w:type="paragraph" w:customStyle="1" w:styleId="12">
    <w:name w:val="табул1"/>
    <w:basedOn w:val="a"/>
    <w:rsid w:val="00AD04BF"/>
    <w:pPr>
      <w:tabs>
        <w:tab w:val="decimal" w:pos="567"/>
      </w:tabs>
      <w:spacing w:before="60"/>
    </w:pPr>
    <w:rPr>
      <w:rFonts w:ascii="Arial" w:hAnsi="Arial"/>
    </w:rPr>
  </w:style>
  <w:style w:type="paragraph" w:customStyle="1" w:styleId="13">
    <w:name w:val="табул 1"/>
    <w:basedOn w:val="a"/>
    <w:rsid w:val="00AD04BF"/>
    <w:pPr>
      <w:tabs>
        <w:tab w:val="decimal" w:pos="851"/>
      </w:tabs>
      <w:spacing w:before="120"/>
    </w:pPr>
    <w:rPr>
      <w:rFonts w:ascii="Arial" w:hAnsi="Arial"/>
      <w:sz w:val="22"/>
    </w:rPr>
  </w:style>
  <w:style w:type="paragraph" w:styleId="31">
    <w:name w:val="Body Text 3"/>
    <w:basedOn w:val="a"/>
    <w:link w:val="32"/>
    <w:uiPriority w:val="99"/>
    <w:rsid w:val="00AD04BF"/>
    <w:pPr>
      <w:jc w:val="center"/>
    </w:pPr>
    <w:rPr>
      <w:rFonts w:ascii="Arial" w:hAnsi="Arial"/>
      <w:i/>
      <w:sz w:val="24"/>
    </w:rPr>
  </w:style>
  <w:style w:type="character" w:customStyle="1" w:styleId="32">
    <w:name w:val="Основной текст 3 Знак"/>
    <w:basedOn w:val="a0"/>
    <w:link w:val="31"/>
    <w:uiPriority w:val="99"/>
    <w:locked/>
    <w:rsid w:val="00AD04BF"/>
    <w:rPr>
      <w:rFonts w:ascii="Arial" w:hAnsi="Arial" w:cs="Times New Roman"/>
      <w:i/>
      <w:sz w:val="24"/>
    </w:rPr>
  </w:style>
  <w:style w:type="paragraph" w:styleId="af4">
    <w:name w:val="caption"/>
    <w:basedOn w:val="a"/>
    <w:next w:val="a"/>
    <w:uiPriority w:val="35"/>
    <w:qFormat/>
    <w:rsid w:val="00AD04BF"/>
    <w:pPr>
      <w:jc w:val="right"/>
    </w:pPr>
    <w:rPr>
      <w:sz w:val="24"/>
    </w:rPr>
  </w:style>
  <w:style w:type="paragraph" w:styleId="af5">
    <w:name w:val="Subtitle"/>
    <w:basedOn w:val="a"/>
    <w:link w:val="af6"/>
    <w:uiPriority w:val="11"/>
    <w:qFormat/>
    <w:rsid w:val="00AD04BF"/>
    <w:pPr>
      <w:spacing w:after="60"/>
      <w:jc w:val="center"/>
    </w:pPr>
    <w:rPr>
      <w:rFonts w:ascii="Arial" w:hAnsi="Arial"/>
      <w:i/>
      <w:sz w:val="24"/>
    </w:rPr>
  </w:style>
  <w:style w:type="character" w:customStyle="1" w:styleId="af6">
    <w:name w:val="Подзаголовок Знак"/>
    <w:basedOn w:val="a0"/>
    <w:link w:val="af5"/>
    <w:uiPriority w:val="11"/>
    <w:locked/>
    <w:rsid w:val="00AD04BF"/>
    <w:rPr>
      <w:rFonts w:ascii="Arial" w:hAnsi="Arial" w:cs="Times New Roman"/>
      <w:i/>
      <w:sz w:val="24"/>
    </w:rPr>
  </w:style>
  <w:style w:type="paragraph" w:customStyle="1" w:styleId="af7">
    <w:name w:val="верх"/>
    <w:basedOn w:val="a"/>
    <w:rsid w:val="00AD04BF"/>
    <w:pPr>
      <w:spacing w:before="120"/>
      <w:jc w:val="center"/>
    </w:pPr>
    <w:rPr>
      <w:vertAlign w:val="superscript"/>
    </w:rPr>
  </w:style>
  <w:style w:type="paragraph" w:styleId="33">
    <w:name w:val="Body Text Indent 3"/>
    <w:basedOn w:val="a"/>
    <w:link w:val="34"/>
    <w:uiPriority w:val="99"/>
    <w:rsid w:val="00AD04BF"/>
    <w:pPr>
      <w:ind w:left="142"/>
      <w:jc w:val="center"/>
    </w:pPr>
    <w:rPr>
      <w:rFonts w:ascii="Arial" w:hAnsi="Arial"/>
      <w:b/>
      <w:sz w:val="2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AD04BF"/>
    <w:rPr>
      <w:rFonts w:ascii="Arial" w:hAnsi="Arial" w:cs="Times New Roman"/>
      <w:b/>
      <w:sz w:val="26"/>
    </w:rPr>
  </w:style>
  <w:style w:type="paragraph" w:styleId="af8">
    <w:name w:val="footnote text"/>
    <w:basedOn w:val="a"/>
    <w:link w:val="af9"/>
    <w:uiPriority w:val="99"/>
    <w:rsid w:val="00AD04BF"/>
    <w:rPr>
      <w:rFonts w:ascii="Arial" w:hAnsi="Arial"/>
    </w:rPr>
  </w:style>
  <w:style w:type="character" w:customStyle="1" w:styleId="af9">
    <w:name w:val="Текст сноски Знак"/>
    <w:basedOn w:val="a0"/>
    <w:link w:val="af8"/>
    <w:uiPriority w:val="99"/>
    <w:locked/>
    <w:rsid w:val="00AD04BF"/>
    <w:rPr>
      <w:rFonts w:ascii="Arial" w:hAnsi="Arial" w:cs="Times New Roman"/>
    </w:rPr>
  </w:style>
  <w:style w:type="character" w:styleId="afa">
    <w:name w:val="footnote reference"/>
    <w:basedOn w:val="a0"/>
    <w:uiPriority w:val="99"/>
    <w:rsid w:val="00AD04BF"/>
    <w:rPr>
      <w:rFonts w:cs="Times New Roman"/>
      <w:vertAlign w:val="superscript"/>
    </w:rPr>
  </w:style>
  <w:style w:type="paragraph" w:customStyle="1" w:styleId="afb">
    <w:name w:val="Знак Знак"/>
    <w:basedOn w:val="a"/>
    <w:rsid w:val="00E07FD9"/>
    <w:rPr>
      <w:sz w:val="24"/>
      <w:szCs w:val="24"/>
      <w:lang w:val="pl-PL" w:eastAsia="pl-PL"/>
    </w:rPr>
  </w:style>
  <w:style w:type="paragraph" w:styleId="afc">
    <w:name w:val="List"/>
    <w:basedOn w:val="a"/>
    <w:uiPriority w:val="99"/>
    <w:rsid w:val="00E07FD9"/>
    <w:pPr>
      <w:ind w:left="283" w:hanging="283"/>
    </w:pPr>
  </w:style>
  <w:style w:type="paragraph" w:styleId="afd">
    <w:name w:val="Normal (Web)"/>
    <w:basedOn w:val="a"/>
    <w:uiPriority w:val="99"/>
    <w:rsid w:val="00E07FD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afe">
    <w:name w:val="endnote text"/>
    <w:basedOn w:val="a"/>
    <w:link w:val="aff"/>
    <w:uiPriority w:val="99"/>
    <w:rsid w:val="004E4FCB"/>
    <w:rPr>
      <w:rFonts w:ascii="Arial" w:hAnsi="Arial"/>
    </w:rPr>
  </w:style>
  <w:style w:type="character" w:customStyle="1" w:styleId="aff">
    <w:name w:val="Текст концевой сноски Знак"/>
    <w:basedOn w:val="a0"/>
    <w:link w:val="afe"/>
    <w:uiPriority w:val="99"/>
    <w:locked/>
    <w:rsid w:val="004E4FCB"/>
    <w:rPr>
      <w:rFonts w:ascii="Arial" w:hAnsi="Arial" w:cs="Times New Roman"/>
    </w:rPr>
  </w:style>
  <w:style w:type="character" w:styleId="aff0">
    <w:name w:val="endnote reference"/>
    <w:basedOn w:val="a0"/>
    <w:uiPriority w:val="99"/>
    <w:rsid w:val="004E4FCB"/>
    <w:rPr>
      <w:rFonts w:cs="Times New Roman"/>
      <w:vertAlign w:val="superscript"/>
    </w:rPr>
  </w:style>
  <w:style w:type="paragraph" w:customStyle="1" w:styleId="xl40">
    <w:name w:val="xl40"/>
    <w:basedOn w:val="a"/>
    <w:rsid w:val="004E4FCB"/>
    <w:pPr>
      <w:spacing w:before="100" w:after="100"/>
    </w:pPr>
    <w:rPr>
      <w:rFonts w:ascii="Courier New" w:eastAsia="Arial Unicode MS" w:hAnsi="Courier New"/>
      <w:sz w:val="16"/>
    </w:rPr>
  </w:style>
  <w:style w:type="paragraph" w:customStyle="1" w:styleId="Arial63">
    <w:name w:val="Стиль Arial полужирный Перед:  6 пт После:  3 пт"/>
    <w:basedOn w:val="a"/>
    <w:rsid w:val="004E4FCB"/>
    <w:pPr>
      <w:spacing w:before="120" w:after="60"/>
    </w:pPr>
    <w:rPr>
      <w:rFonts w:ascii="Arial" w:hAnsi="Arial"/>
      <w:b/>
      <w:bCs/>
    </w:rPr>
  </w:style>
  <w:style w:type="paragraph" w:customStyle="1" w:styleId="font5">
    <w:name w:val="font5"/>
    <w:basedOn w:val="a"/>
    <w:rsid w:val="009D733B"/>
    <w:pPr>
      <w:spacing w:before="100" w:beforeAutospacing="1" w:after="100" w:afterAutospacing="1"/>
    </w:pPr>
    <w:rPr>
      <w:rFonts w:ascii="Arial" w:eastAsia="Arial Unicode MS" w:hAnsi="Arial" w:cs="Arial"/>
      <w:sz w:val="18"/>
      <w:szCs w:val="18"/>
    </w:rPr>
  </w:style>
  <w:style w:type="paragraph" w:styleId="aff1">
    <w:name w:val="Block Text"/>
    <w:basedOn w:val="a"/>
    <w:uiPriority w:val="99"/>
    <w:rsid w:val="00136588"/>
    <w:pPr>
      <w:spacing w:before="50" w:after="40" w:line="200" w:lineRule="exact"/>
      <w:ind w:left="227" w:right="-57"/>
    </w:pPr>
    <w:rPr>
      <w:rFonts w:ascii="Tahoma" w:hAnsi="Tahoma" w:cs="Tahoma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belstat.gov.by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belstat@mail.belpak.by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belstat.gov.by/metodologiya/metodiki-po-formirovaniyu-i-raschetu-statistichesk/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s://www.belstat.gov.by/metodologia/kratkiyglossariy-statisticheskikh-terminov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67FA2-758C-4A7A-AF90-9D029E59D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633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Информстат</Company>
  <LinksUpToDate>false</LinksUpToDate>
  <CharactersWithSpaces>4238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creator>SECTOR1</dc:creator>
  <cp:lastModifiedBy>Черник Мария Николаевна</cp:lastModifiedBy>
  <cp:revision>3</cp:revision>
  <cp:lastPrinted>2024-07-12T08:51:00Z</cp:lastPrinted>
  <dcterms:created xsi:type="dcterms:W3CDTF">2025-07-30T06:52:00Z</dcterms:created>
  <dcterms:modified xsi:type="dcterms:W3CDTF">2025-07-30T07:09:00Z</dcterms:modified>
</cp:coreProperties>
</file>