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97" w:rsidRPr="00F87158" w:rsidRDefault="000A6497" w:rsidP="00F87158">
      <w:pPr>
        <w:suppressAutoHyphens/>
        <w:spacing w:line="240" w:lineRule="exact"/>
        <w:rPr>
          <w:b/>
          <w:sz w:val="26"/>
          <w:szCs w:val="26"/>
          <w:lang w:val="ru-RU"/>
        </w:rPr>
      </w:pPr>
      <w:r w:rsidRPr="00F87158">
        <w:rPr>
          <w:b/>
          <w:sz w:val="26"/>
          <w:szCs w:val="26"/>
          <w:lang w:val="ru-RU"/>
        </w:rPr>
        <w:t xml:space="preserve">Вид осуществляемой деятельности – здравоохранение и социальные услуги </w:t>
      </w:r>
    </w:p>
    <w:p w:rsidR="000A6497" w:rsidRPr="00F87158" w:rsidRDefault="000A6497" w:rsidP="00501314">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501314">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752540" w:rsidRPr="00191EC9" w:rsidRDefault="00752540" w:rsidP="00752540">
      <w:pPr>
        <w:rPr>
          <w:lang w:val="ru-RU"/>
        </w:rPr>
      </w:pPr>
    </w:p>
    <w:p w:rsidR="00447C5D" w:rsidRDefault="00447C5D" w:rsidP="00447C5D">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19"/>
        <w:gridCol w:w="1701"/>
        <w:gridCol w:w="3686"/>
      </w:tblGrid>
      <w:tr w:rsidR="00F9645E" w:rsidRPr="00A87D28" w:rsidTr="00CE4FC2">
        <w:trPr>
          <w:tblHeader/>
        </w:trPr>
        <w:tc>
          <w:tcPr>
            <w:tcW w:w="426" w:type="dxa"/>
          </w:tcPr>
          <w:p w:rsidR="00F9645E" w:rsidRPr="00240D71" w:rsidRDefault="00F9645E" w:rsidP="001B6291">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819" w:type="dxa"/>
          </w:tcPr>
          <w:p w:rsidR="00F9645E" w:rsidRPr="0049206C" w:rsidRDefault="00F9645E" w:rsidP="00A87D2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701" w:type="dxa"/>
          </w:tcPr>
          <w:p w:rsidR="00F9645E" w:rsidRPr="0049206C" w:rsidRDefault="00F9645E" w:rsidP="001B6291">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686" w:type="dxa"/>
          </w:tcPr>
          <w:p w:rsidR="00F9645E" w:rsidRPr="0049206C" w:rsidRDefault="00F9645E" w:rsidP="001B6291">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A87D28">
              <w:rPr>
                <w:bCs/>
                <w:color w:val="000000"/>
                <w:sz w:val="23"/>
                <w:szCs w:val="23"/>
              </w:rPr>
              <w:br/>
            </w:r>
            <w:r w:rsidRPr="0049206C">
              <w:rPr>
                <w:bCs/>
                <w:color w:val="000000"/>
                <w:sz w:val="23"/>
                <w:szCs w:val="23"/>
              </w:rPr>
              <w:t xml:space="preserve"> представления </w:t>
            </w:r>
          </w:p>
        </w:tc>
      </w:tr>
      <w:tr w:rsidR="00F9645E" w:rsidRPr="00FF50B5"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A87D28" w:rsidRDefault="00F9645E" w:rsidP="008D3FA7">
            <w:pPr>
              <w:suppressAutoHyphens/>
              <w:spacing w:before="20" w:after="20" w:line="180" w:lineRule="exact"/>
              <w:ind w:left="-57" w:right="-57"/>
              <w:rPr>
                <w:color w:val="000000"/>
                <w:lang w:val="ru-RU"/>
              </w:rPr>
            </w:pPr>
            <w:r w:rsidRPr="00777980">
              <w:rPr>
                <w:color w:val="000000"/>
                <w:lang w:val="ru-RU"/>
              </w:rPr>
              <w:t>12</w:t>
            </w:r>
            <w:r w:rsidRPr="00A87D28">
              <w:rPr>
                <w:color w:val="000000"/>
                <w:lang w:val="ru-RU"/>
              </w:rPr>
              <w:t>-т</w:t>
            </w:r>
            <w:r>
              <w:rPr>
                <w:color w:val="000000"/>
                <w:lang w:val="ru-RU"/>
              </w:rPr>
              <w:t xml:space="preserve"> </w:t>
            </w:r>
            <w:r w:rsidRPr="00A87D28">
              <w:rPr>
                <w:color w:val="000000"/>
                <w:lang w:val="ru-RU"/>
              </w:rPr>
              <w:t>«</w:t>
            </w:r>
            <w:r w:rsidRPr="00777980">
              <w:rPr>
                <w:color w:val="000000"/>
                <w:lang w:val="ru-RU"/>
              </w:rPr>
              <w:t>Отчет</w:t>
            </w:r>
            <w:r w:rsidRPr="00A87D28">
              <w:rPr>
                <w:color w:val="000000"/>
                <w:lang w:val="ru-RU"/>
              </w:rPr>
              <w:t xml:space="preserve"> по труду»</w:t>
            </w:r>
          </w:p>
        </w:tc>
        <w:tc>
          <w:tcPr>
            <w:tcW w:w="1701"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месячная</w:t>
            </w:r>
          </w:p>
        </w:tc>
        <w:tc>
          <w:tcPr>
            <w:tcW w:w="3686"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12-го числа после отчетного периода</w:t>
            </w:r>
          </w:p>
        </w:tc>
      </w:tr>
      <w:tr w:rsidR="00F9645E" w:rsidRPr="00FF50B5"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12-ф (прибыль) «Отчет о финансовых результатах»</w:t>
            </w:r>
          </w:p>
        </w:tc>
        <w:tc>
          <w:tcPr>
            <w:tcW w:w="1701" w:type="dxa"/>
          </w:tcPr>
          <w:p w:rsidR="00F9645E" w:rsidRPr="00777980" w:rsidRDefault="00F9645E" w:rsidP="00EB0A37">
            <w:pPr>
              <w:suppressAutoHyphens/>
              <w:spacing w:before="20" w:after="20" w:line="180" w:lineRule="exact"/>
              <w:ind w:left="-57" w:right="-57"/>
              <w:rPr>
                <w:color w:val="000000"/>
              </w:rPr>
            </w:pPr>
            <w:proofErr w:type="spellStart"/>
            <w:r w:rsidRPr="00777980">
              <w:rPr>
                <w:color w:val="000000"/>
              </w:rPr>
              <w:t>месячная</w:t>
            </w:r>
            <w:proofErr w:type="spellEnd"/>
          </w:p>
        </w:tc>
        <w:tc>
          <w:tcPr>
            <w:tcW w:w="3686" w:type="dxa"/>
          </w:tcPr>
          <w:p w:rsidR="00E621F1" w:rsidRPr="00E621F1" w:rsidRDefault="00E621F1" w:rsidP="00E621F1">
            <w:pPr>
              <w:suppressAutoHyphens/>
              <w:spacing w:before="20" w:after="20" w:line="180" w:lineRule="exact"/>
              <w:ind w:left="-57" w:right="-57"/>
              <w:rPr>
                <w:color w:val="000000"/>
                <w:lang w:val="ru-RU"/>
              </w:rPr>
            </w:pPr>
            <w:r w:rsidRPr="00E621F1">
              <w:rPr>
                <w:color w:val="000000"/>
                <w:lang w:val="ru-RU"/>
              </w:rPr>
              <w:t xml:space="preserve">25-го числа после отчетного периода, </w:t>
            </w:r>
          </w:p>
          <w:p w:rsidR="00F9645E" w:rsidRPr="00777980" w:rsidRDefault="00E621F1" w:rsidP="00E621F1">
            <w:pPr>
              <w:suppressAutoHyphens/>
              <w:spacing w:before="20" w:after="20" w:line="180" w:lineRule="exact"/>
              <w:ind w:left="-57" w:right="-57"/>
              <w:rPr>
                <w:color w:val="000000"/>
                <w:lang w:val="ru-RU"/>
              </w:rPr>
            </w:pPr>
            <w:r w:rsidRPr="00E621F1">
              <w:rPr>
                <w:color w:val="000000"/>
                <w:lang w:val="ru-RU"/>
              </w:rPr>
              <w:t>за январь-декабрь - 25 января, 12 апреля</w:t>
            </w:r>
          </w:p>
        </w:tc>
      </w:tr>
      <w:tr w:rsidR="00F9645E" w:rsidRPr="00FF50B5"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12-ф (расчеты) «Отчет о состоянии расчетов»</w:t>
            </w:r>
          </w:p>
        </w:tc>
        <w:tc>
          <w:tcPr>
            <w:tcW w:w="1701" w:type="dxa"/>
          </w:tcPr>
          <w:p w:rsidR="00F9645E" w:rsidRPr="00777980" w:rsidRDefault="00F9645E" w:rsidP="008D3FA7">
            <w:pPr>
              <w:suppressAutoHyphens/>
              <w:spacing w:before="20" w:after="20" w:line="180" w:lineRule="exact"/>
              <w:ind w:left="-57" w:right="-57"/>
              <w:rPr>
                <w:color w:val="000000"/>
              </w:rPr>
            </w:pPr>
            <w:r w:rsidRPr="00777980">
              <w:rPr>
                <w:color w:val="000000"/>
                <w:lang w:val="ru-RU"/>
              </w:rPr>
              <w:t>месячная</w:t>
            </w:r>
          </w:p>
        </w:tc>
        <w:tc>
          <w:tcPr>
            <w:tcW w:w="3686"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26-го числа после отчетной даты</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F87158" w:rsidRDefault="00F9645E" w:rsidP="008D3FA7">
            <w:pPr>
              <w:suppressAutoHyphens/>
              <w:spacing w:before="20" w:after="20" w:line="180" w:lineRule="exact"/>
              <w:ind w:left="-57" w:right="-57"/>
              <w:rPr>
                <w:color w:val="000000"/>
                <w:lang w:val="ru-RU"/>
              </w:rPr>
            </w:pPr>
            <w:r w:rsidRPr="00F87158">
              <w:rPr>
                <w:color w:val="000000"/>
                <w:lang w:val="ru-RU"/>
              </w:rPr>
              <w:t>12-т (задолженность)</w:t>
            </w:r>
            <w:r>
              <w:rPr>
                <w:color w:val="000000"/>
                <w:lang w:val="ru-RU"/>
              </w:rPr>
              <w:t xml:space="preserve"> </w:t>
            </w:r>
            <w:r w:rsidRPr="00F87158">
              <w:rPr>
                <w:color w:val="000000"/>
                <w:lang w:val="ru-RU"/>
              </w:rPr>
              <w:t>«Отчет о просроченной задолженности по заработной плате»</w:t>
            </w:r>
          </w:p>
        </w:tc>
        <w:tc>
          <w:tcPr>
            <w:tcW w:w="1701" w:type="dxa"/>
          </w:tcPr>
          <w:p w:rsidR="00F9645E" w:rsidRPr="00F87158" w:rsidRDefault="00F9645E" w:rsidP="008D3FA7">
            <w:pPr>
              <w:suppressAutoHyphens/>
              <w:spacing w:before="20" w:after="20" w:line="180" w:lineRule="exact"/>
              <w:ind w:left="-57" w:right="-57"/>
              <w:rPr>
                <w:color w:val="000000"/>
                <w:lang w:val="ru-RU"/>
              </w:rPr>
            </w:pPr>
            <w:proofErr w:type="spellStart"/>
            <w:r w:rsidRPr="00F87158">
              <w:rPr>
                <w:color w:val="000000"/>
              </w:rPr>
              <w:t>месячная</w:t>
            </w:r>
            <w:proofErr w:type="spellEnd"/>
          </w:p>
        </w:tc>
        <w:tc>
          <w:tcPr>
            <w:tcW w:w="3686" w:type="dxa"/>
          </w:tcPr>
          <w:p w:rsidR="00F9645E" w:rsidRPr="00F87158" w:rsidRDefault="00F9645E" w:rsidP="008D3FA7">
            <w:pPr>
              <w:suppressAutoHyphens/>
              <w:spacing w:before="20" w:after="20" w:line="180" w:lineRule="exact"/>
              <w:ind w:left="-57" w:right="-57"/>
              <w:rPr>
                <w:color w:val="000000"/>
                <w:lang w:val="ru-RU"/>
              </w:rPr>
            </w:pPr>
            <w:r w:rsidRPr="00F87158">
              <w:rPr>
                <w:color w:val="000000"/>
                <w:lang w:val="ru-RU"/>
              </w:rPr>
              <w:t xml:space="preserve">1-го числа месяца </w:t>
            </w:r>
          </w:p>
        </w:tc>
      </w:tr>
      <w:tr w:rsidR="00F9645E" w:rsidRPr="00FF50B5"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4-ф (средства) «Отчет о составе средств»</w:t>
            </w:r>
          </w:p>
        </w:tc>
        <w:tc>
          <w:tcPr>
            <w:tcW w:w="1701" w:type="dxa"/>
          </w:tcPr>
          <w:p w:rsidR="00F9645E" w:rsidRPr="008D3FA7" w:rsidRDefault="00F9645E" w:rsidP="008D3FA7">
            <w:pPr>
              <w:suppressAutoHyphens/>
              <w:spacing w:before="20" w:after="20" w:line="180" w:lineRule="exact"/>
              <w:ind w:left="-57" w:right="-57"/>
              <w:rPr>
                <w:color w:val="000000"/>
                <w:lang w:val="ru-RU"/>
              </w:rPr>
            </w:pPr>
            <w:proofErr w:type="spellStart"/>
            <w:r w:rsidRPr="00F87158">
              <w:rPr>
                <w:color w:val="000000"/>
                <w:spacing w:val="-8"/>
                <w:lang w:val="ru-RU"/>
              </w:rPr>
              <w:t>квартальн</w:t>
            </w:r>
            <w:r w:rsidRPr="00F87158">
              <w:rPr>
                <w:color w:val="000000"/>
                <w:spacing w:val="-8"/>
              </w:rPr>
              <w:t>ая</w:t>
            </w:r>
            <w:proofErr w:type="spellEnd"/>
          </w:p>
        </w:tc>
        <w:tc>
          <w:tcPr>
            <w:tcW w:w="3686"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30-го числа после отчетной даты</w:t>
            </w:r>
            <w:r>
              <w:rPr>
                <w:color w:val="000000"/>
                <w:lang w:val="ru-RU"/>
              </w:rPr>
              <w:t>,</w:t>
            </w:r>
          </w:p>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по состоянию на</w:t>
            </w:r>
            <w:proofErr w:type="gramStart"/>
            <w:r w:rsidRPr="00777980">
              <w:rPr>
                <w:color w:val="000000"/>
                <w:lang w:val="ru-RU"/>
              </w:rPr>
              <w:t>1</w:t>
            </w:r>
            <w:proofErr w:type="gramEnd"/>
            <w:r w:rsidRPr="00777980">
              <w:rPr>
                <w:color w:val="000000"/>
                <w:lang w:val="ru-RU"/>
              </w:rPr>
              <w:t xml:space="preserve"> января– 30 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4-ф (затраты) «Отчет о затратах на производство и реализацию продукции (работ, услуг)»</w:t>
            </w:r>
          </w:p>
        </w:tc>
        <w:tc>
          <w:tcPr>
            <w:tcW w:w="1701" w:type="dxa"/>
          </w:tcPr>
          <w:p w:rsidR="00F9645E" w:rsidRPr="00F87158" w:rsidRDefault="00F9645E" w:rsidP="008D3FA7">
            <w:pPr>
              <w:suppressAutoHyphens/>
              <w:spacing w:before="20" w:after="20" w:line="180" w:lineRule="exact"/>
              <w:ind w:left="-57" w:right="-57"/>
              <w:rPr>
                <w:color w:val="000000"/>
                <w:spacing w:val="-8"/>
              </w:rPr>
            </w:pPr>
            <w:proofErr w:type="spellStart"/>
            <w:r w:rsidRPr="00F87158">
              <w:rPr>
                <w:color w:val="000000"/>
                <w:spacing w:val="-8"/>
                <w:lang w:val="ru-RU"/>
              </w:rPr>
              <w:t>кварталь</w:t>
            </w:r>
            <w:r w:rsidRPr="00F87158">
              <w:rPr>
                <w:color w:val="000000"/>
                <w:spacing w:val="-8"/>
              </w:rPr>
              <w:t>ная</w:t>
            </w:r>
            <w:proofErr w:type="spellEnd"/>
          </w:p>
        </w:tc>
        <w:tc>
          <w:tcPr>
            <w:tcW w:w="3686" w:type="dxa"/>
          </w:tcPr>
          <w:p w:rsidR="00F9645E" w:rsidRPr="00E153EE" w:rsidRDefault="00F9645E" w:rsidP="008D3FA7">
            <w:pPr>
              <w:suppressAutoHyphens/>
              <w:spacing w:before="20" w:after="20" w:line="180" w:lineRule="exact"/>
              <w:ind w:left="-57" w:right="-57"/>
              <w:rPr>
                <w:color w:val="000000"/>
                <w:lang w:val="ru-RU"/>
              </w:rPr>
            </w:pPr>
            <w:r w:rsidRPr="00777980">
              <w:rPr>
                <w:color w:val="000000"/>
                <w:lang w:val="ru-RU"/>
              </w:rPr>
              <w:t>26-го числа после отчетного периода</w:t>
            </w:r>
            <w:r w:rsidRPr="00E153EE">
              <w:rPr>
                <w:color w:val="000000"/>
                <w:lang w:val="ru-RU"/>
              </w:rPr>
              <w:t>,</w:t>
            </w:r>
          </w:p>
          <w:p w:rsidR="00F9645E" w:rsidRPr="00777980" w:rsidRDefault="00F9645E" w:rsidP="008D3FA7">
            <w:pPr>
              <w:suppressAutoHyphens/>
              <w:spacing w:before="20" w:after="20" w:line="180" w:lineRule="exact"/>
              <w:ind w:left="-57" w:right="-57"/>
              <w:rPr>
                <w:color w:val="000000"/>
                <w:lang w:val="ru-RU"/>
              </w:rPr>
            </w:pPr>
            <w:r>
              <w:rPr>
                <w:color w:val="000000"/>
                <w:lang w:val="ru-RU"/>
              </w:rPr>
              <w:t xml:space="preserve">за январь-декабрь – </w:t>
            </w:r>
            <w:r w:rsidRPr="00777980">
              <w:rPr>
                <w:color w:val="000000"/>
                <w:lang w:val="ru-RU"/>
              </w:rPr>
              <w:t>30 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0B1B7F" w:rsidRDefault="00F9645E" w:rsidP="008D3FA7">
            <w:pPr>
              <w:suppressAutoHyphens/>
              <w:spacing w:before="20" w:after="20" w:line="180" w:lineRule="exact"/>
              <w:ind w:left="-57" w:right="-57"/>
              <w:rPr>
                <w:color w:val="000000"/>
                <w:spacing w:val="-4"/>
                <w:lang w:val="ru-RU"/>
              </w:rPr>
            </w:pPr>
            <w:r w:rsidRPr="000B1B7F">
              <w:rPr>
                <w:color w:val="000000"/>
                <w:spacing w:val="-4"/>
                <w:lang w:val="ru-RU"/>
              </w:rPr>
              <w:t>4-у</w:t>
            </w:r>
            <w:proofErr w:type="gramStart"/>
            <w:r w:rsidRPr="000B1B7F">
              <w:rPr>
                <w:color w:val="000000"/>
                <w:spacing w:val="-4"/>
                <w:lang w:val="ru-RU"/>
              </w:rPr>
              <w:t>«О</w:t>
            </w:r>
            <w:proofErr w:type="gramEnd"/>
            <w:r w:rsidRPr="000B1B7F">
              <w:rPr>
                <w:color w:val="000000"/>
                <w:spacing w:val="-4"/>
                <w:lang w:val="ru-RU"/>
              </w:rPr>
              <w:t>тчет о видах экономической деятельности организации»</w:t>
            </w:r>
          </w:p>
        </w:tc>
        <w:tc>
          <w:tcPr>
            <w:tcW w:w="1701" w:type="dxa"/>
          </w:tcPr>
          <w:p w:rsidR="00F9645E" w:rsidRPr="00F87158" w:rsidRDefault="00F9645E" w:rsidP="008D3FA7">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3686" w:type="dxa"/>
          </w:tcPr>
          <w:p w:rsidR="00F9645E" w:rsidRPr="009D618F" w:rsidRDefault="00F9645E" w:rsidP="008D3FA7">
            <w:pPr>
              <w:suppressAutoHyphens/>
              <w:spacing w:before="20" w:after="20" w:line="180" w:lineRule="exact"/>
              <w:ind w:left="-57" w:right="-57"/>
              <w:rPr>
                <w:color w:val="000000"/>
                <w:lang w:val="ru-RU"/>
              </w:rPr>
            </w:pPr>
            <w:r w:rsidRPr="009D618F">
              <w:rPr>
                <w:color w:val="000000"/>
                <w:lang w:val="ru-RU"/>
              </w:rPr>
              <w:t>23-го числа после отчетного периода</w:t>
            </w:r>
            <w:r>
              <w:rPr>
                <w:color w:val="000000"/>
                <w:lang w:val="ru-RU"/>
              </w:rPr>
              <w:t>,</w:t>
            </w:r>
          </w:p>
          <w:p w:rsidR="00F9645E" w:rsidRPr="00777980" w:rsidRDefault="00F9645E" w:rsidP="008D3FA7">
            <w:pPr>
              <w:suppressAutoHyphens/>
              <w:spacing w:before="20" w:after="20" w:line="180" w:lineRule="exact"/>
              <w:ind w:left="-57" w:right="-57"/>
              <w:rPr>
                <w:color w:val="000000"/>
                <w:lang w:val="ru-RU"/>
              </w:rPr>
            </w:pPr>
            <w:r w:rsidRPr="009D618F">
              <w:rPr>
                <w:color w:val="000000"/>
                <w:lang w:val="ru-RU"/>
              </w:rPr>
              <w:t>за январь-декабрь  –</w:t>
            </w:r>
            <w:r w:rsidR="008D3FA7">
              <w:rPr>
                <w:color w:val="000000"/>
                <w:lang w:val="ru-RU"/>
              </w:rPr>
              <w:t>27</w:t>
            </w:r>
            <w:r w:rsidRPr="009D618F">
              <w:rPr>
                <w:color w:val="000000"/>
                <w:lang w:val="ru-RU"/>
              </w:rPr>
              <w:t xml:space="preserve"> 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9D618F" w:rsidRDefault="00F9645E" w:rsidP="008D3FA7">
            <w:pPr>
              <w:suppressAutoHyphens/>
              <w:spacing w:before="20" w:after="20" w:line="180" w:lineRule="exact"/>
              <w:ind w:left="-57" w:right="-57"/>
              <w:rPr>
                <w:color w:val="000000"/>
                <w:lang w:val="ru-RU"/>
              </w:rPr>
            </w:pPr>
            <w:r w:rsidRPr="009D618F">
              <w:rPr>
                <w:color w:val="000000"/>
                <w:lang w:val="ru-RU"/>
              </w:rPr>
              <w:t>1-т (кадры)</w:t>
            </w:r>
            <w:r>
              <w:rPr>
                <w:color w:val="000000"/>
                <w:lang w:val="ru-RU"/>
              </w:rPr>
              <w:t xml:space="preserve"> </w:t>
            </w:r>
            <w:r w:rsidRPr="009D618F">
              <w:rPr>
                <w:color w:val="000000"/>
                <w:lang w:val="ru-RU"/>
              </w:rPr>
              <w:t xml:space="preserve">«Отчет о численности, составе и профессиональном обучении кадров» </w:t>
            </w:r>
          </w:p>
        </w:tc>
        <w:tc>
          <w:tcPr>
            <w:tcW w:w="1701" w:type="dxa"/>
          </w:tcPr>
          <w:p w:rsidR="00F9645E" w:rsidRPr="009D618F" w:rsidRDefault="00F9645E" w:rsidP="008D3FA7">
            <w:pPr>
              <w:suppressAutoHyphens/>
              <w:spacing w:before="20" w:after="20" w:line="180" w:lineRule="exact"/>
              <w:ind w:left="-57" w:right="-57"/>
              <w:rPr>
                <w:color w:val="000000"/>
                <w:lang w:val="ru-RU"/>
              </w:rPr>
            </w:pPr>
            <w:r w:rsidRPr="009D618F">
              <w:rPr>
                <w:color w:val="000000"/>
                <w:lang w:val="ru-RU"/>
              </w:rPr>
              <w:t>годовая</w:t>
            </w:r>
          </w:p>
        </w:tc>
        <w:tc>
          <w:tcPr>
            <w:tcW w:w="3686" w:type="dxa"/>
          </w:tcPr>
          <w:p w:rsidR="00F9645E" w:rsidRPr="009D618F" w:rsidRDefault="00F9645E" w:rsidP="008D3FA7">
            <w:pPr>
              <w:suppressAutoHyphens/>
              <w:spacing w:before="20" w:after="20" w:line="180" w:lineRule="exact"/>
              <w:ind w:left="-57" w:right="-57"/>
              <w:rPr>
                <w:color w:val="000000"/>
                <w:lang w:val="ru-RU"/>
              </w:rPr>
            </w:pPr>
            <w:r w:rsidRPr="009D618F">
              <w:rPr>
                <w:color w:val="000000"/>
                <w:lang w:val="ru-RU"/>
              </w:rPr>
              <w:t>6 февраля</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1-ф (ос)</w:t>
            </w:r>
            <w:r>
              <w:rPr>
                <w:color w:val="000000"/>
                <w:lang w:val="ru-RU"/>
              </w:rPr>
              <w:t xml:space="preserve"> </w:t>
            </w:r>
            <w:r w:rsidRPr="00777980">
              <w:rPr>
                <w:color w:val="000000"/>
                <w:lang w:val="ru-RU"/>
              </w:rPr>
              <w:t>«Отчет о наличии и движении основных средств и других долгосрочных активов»</w:t>
            </w:r>
          </w:p>
        </w:tc>
        <w:tc>
          <w:tcPr>
            <w:tcW w:w="1701" w:type="dxa"/>
          </w:tcPr>
          <w:p w:rsidR="00F9645E" w:rsidRPr="00777980" w:rsidRDefault="00F9645E" w:rsidP="008D3FA7">
            <w:pPr>
              <w:suppressAutoHyphens/>
              <w:spacing w:before="20" w:after="20" w:line="180" w:lineRule="exact"/>
              <w:ind w:left="-57" w:right="-57"/>
              <w:rPr>
                <w:color w:val="000000"/>
              </w:rPr>
            </w:pPr>
            <w:proofErr w:type="spellStart"/>
            <w:r w:rsidRPr="00777980">
              <w:rPr>
                <w:color w:val="000000"/>
              </w:rPr>
              <w:t>годовая</w:t>
            </w:r>
            <w:proofErr w:type="spellEnd"/>
          </w:p>
        </w:tc>
        <w:tc>
          <w:tcPr>
            <w:tcW w:w="3686" w:type="dxa"/>
          </w:tcPr>
          <w:p w:rsidR="00F9645E" w:rsidRPr="00777980" w:rsidRDefault="00F9645E" w:rsidP="008D3FA7">
            <w:pPr>
              <w:suppressAutoHyphens/>
              <w:spacing w:before="20" w:after="20" w:line="180" w:lineRule="exact"/>
              <w:ind w:left="-57" w:right="-57"/>
              <w:rPr>
                <w:color w:val="000000"/>
              </w:rPr>
            </w:pPr>
            <w:r w:rsidRPr="00777980">
              <w:rPr>
                <w:color w:val="000000"/>
              </w:rPr>
              <w:t xml:space="preserve">30 </w:t>
            </w:r>
            <w:r w:rsidRPr="00777980">
              <w:rPr>
                <w:color w:val="000000"/>
                <w:lang w:val="ru-RU"/>
              </w:rPr>
              <w:t>марта</w:t>
            </w:r>
          </w:p>
        </w:tc>
      </w:tr>
      <w:tr w:rsidR="00F9645E" w:rsidRPr="00F9645E"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1-ф (</w:t>
            </w:r>
            <w:proofErr w:type="spellStart"/>
            <w:r w:rsidRPr="00777980">
              <w:rPr>
                <w:color w:val="000000"/>
                <w:lang w:val="ru-RU"/>
              </w:rPr>
              <w:t>офп</w:t>
            </w:r>
            <w:proofErr w:type="spellEnd"/>
            <w:r w:rsidRPr="00777980">
              <w:rPr>
                <w:color w:val="000000"/>
                <w:lang w:val="ru-RU"/>
              </w:rPr>
              <w:t>) «Отчет об отдельных финансовых показателях»</w:t>
            </w:r>
          </w:p>
        </w:tc>
        <w:tc>
          <w:tcPr>
            <w:tcW w:w="1701" w:type="dxa"/>
          </w:tcPr>
          <w:p w:rsidR="00F9645E" w:rsidRPr="00777980" w:rsidRDefault="00F9645E" w:rsidP="008D3FA7">
            <w:pPr>
              <w:suppressAutoHyphens/>
              <w:spacing w:before="20" w:after="20" w:line="180" w:lineRule="exact"/>
              <w:ind w:left="-57" w:right="-57"/>
              <w:rPr>
                <w:color w:val="000000"/>
              </w:rPr>
            </w:pPr>
            <w:r w:rsidRPr="00777980">
              <w:rPr>
                <w:color w:val="000000"/>
                <w:lang w:val="ru-RU"/>
              </w:rPr>
              <w:t>годовая</w:t>
            </w:r>
          </w:p>
        </w:tc>
        <w:tc>
          <w:tcPr>
            <w:tcW w:w="3686" w:type="dxa"/>
          </w:tcPr>
          <w:p w:rsidR="00F9645E" w:rsidRPr="00777980" w:rsidRDefault="00F9645E" w:rsidP="008D3FA7">
            <w:pPr>
              <w:suppressAutoHyphens/>
              <w:spacing w:before="20" w:after="20" w:line="180" w:lineRule="exact"/>
              <w:ind w:left="-57" w:right="-57"/>
              <w:rPr>
                <w:color w:val="000000"/>
              </w:rPr>
            </w:pPr>
            <w:r w:rsidRPr="00777980">
              <w:rPr>
                <w:color w:val="000000"/>
              </w:rPr>
              <w:t xml:space="preserve">29 </w:t>
            </w:r>
            <w:r w:rsidRPr="00777980">
              <w:rPr>
                <w:color w:val="000000"/>
                <w:lang w:val="ru-RU"/>
              </w:rPr>
              <w:t>апреля</w:t>
            </w:r>
          </w:p>
        </w:tc>
      </w:tr>
      <w:tr w:rsidR="00F9645E" w:rsidRPr="00FF50B5" w:rsidTr="00CE4FC2">
        <w:tc>
          <w:tcPr>
            <w:tcW w:w="426" w:type="dxa"/>
          </w:tcPr>
          <w:p w:rsidR="00F9645E" w:rsidRPr="00691A5B" w:rsidRDefault="00F9645E" w:rsidP="001B6291">
            <w:pPr>
              <w:numPr>
                <w:ilvl w:val="0"/>
                <w:numId w:val="41"/>
              </w:numPr>
              <w:spacing w:before="20" w:after="20" w:line="180" w:lineRule="exact"/>
              <w:ind w:left="357" w:hanging="357"/>
              <w:rPr>
                <w:color w:val="000000" w:themeColor="text1"/>
                <w:lang w:val="ru-RU"/>
              </w:rPr>
            </w:pPr>
          </w:p>
        </w:tc>
        <w:tc>
          <w:tcPr>
            <w:tcW w:w="4819"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6-т (заработная плата)</w:t>
            </w:r>
            <w:r>
              <w:rPr>
                <w:color w:val="000000"/>
                <w:lang w:val="ru-RU"/>
              </w:rPr>
              <w:t xml:space="preserve"> </w:t>
            </w:r>
            <w:r w:rsidRPr="00777980">
              <w:rPr>
                <w:color w:val="000000"/>
                <w:lang w:val="ru-RU"/>
              </w:rPr>
              <w:t>«Отчет о распределе</w:t>
            </w:r>
            <w:r>
              <w:rPr>
                <w:color w:val="000000"/>
                <w:lang w:val="ru-RU"/>
              </w:rPr>
              <w:t>нии числен</w:t>
            </w:r>
            <w:r w:rsidRPr="00777980">
              <w:rPr>
                <w:color w:val="000000"/>
                <w:lang w:val="ru-RU"/>
              </w:rPr>
              <w:t>ности работников по размерам начисленной заработной платы»</w:t>
            </w:r>
          </w:p>
        </w:tc>
        <w:tc>
          <w:tcPr>
            <w:tcW w:w="1701" w:type="dxa"/>
          </w:tcPr>
          <w:p w:rsidR="00F9645E" w:rsidRPr="00777980" w:rsidRDefault="00F9645E" w:rsidP="008D3FA7">
            <w:pPr>
              <w:suppressAutoHyphens/>
              <w:spacing w:before="20" w:after="20" w:line="180" w:lineRule="exact"/>
              <w:ind w:left="-57" w:right="-57"/>
              <w:rPr>
                <w:color w:val="000000"/>
                <w:lang w:val="ru-RU"/>
              </w:rPr>
            </w:pPr>
            <w:r>
              <w:rPr>
                <w:color w:val="000000"/>
                <w:lang w:val="ru-RU"/>
              </w:rPr>
              <w:t xml:space="preserve">2 раза в год </w:t>
            </w:r>
            <w:r w:rsidR="009A5A50">
              <w:rPr>
                <w:color w:val="000000"/>
                <w:lang w:val="ru-RU"/>
              </w:rPr>
              <w:br/>
            </w:r>
            <w:r>
              <w:rPr>
                <w:color w:val="000000"/>
                <w:lang w:val="ru-RU"/>
              </w:rPr>
              <w:t xml:space="preserve">(за май, </w:t>
            </w:r>
            <w:r w:rsidRPr="00777980">
              <w:rPr>
                <w:color w:val="000000"/>
                <w:lang w:val="ru-RU"/>
              </w:rPr>
              <w:t>за ноябрь)</w:t>
            </w:r>
          </w:p>
        </w:tc>
        <w:tc>
          <w:tcPr>
            <w:tcW w:w="3686" w:type="dxa"/>
          </w:tcPr>
          <w:p w:rsidR="00F9645E" w:rsidRPr="00777980" w:rsidRDefault="00F9645E" w:rsidP="008D3FA7">
            <w:pPr>
              <w:suppressAutoHyphens/>
              <w:spacing w:before="20" w:after="20" w:line="180" w:lineRule="exact"/>
              <w:ind w:left="-57" w:right="-57"/>
              <w:rPr>
                <w:color w:val="000000"/>
                <w:lang w:val="ru-RU"/>
              </w:rPr>
            </w:pPr>
            <w:r w:rsidRPr="00777980">
              <w:rPr>
                <w:color w:val="000000"/>
                <w:lang w:val="ru-RU"/>
              </w:rPr>
              <w:t xml:space="preserve">18-го числа после отчетного периода </w:t>
            </w:r>
          </w:p>
        </w:tc>
      </w:tr>
      <w:tr w:rsidR="00FF50B5" w:rsidRPr="00FF50B5" w:rsidTr="00CE4FC2">
        <w:tc>
          <w:tcPr>
            <w:tcW w:w="426" w:type="dxa"/>
          </w:tcPr>
          <w:p w:rsidR="00FF50B5" w:rsidRPr="00691A5B" w:rsidRDefault="00FF50B5" w:rsidP="001B6291">
            <w:pPr>
              <w:numPr>
                <w:ilvl w:val="0"/>
                <w:numId w:val="41"/>
              </w:numPr>
              <w:spacing w:before="20" w:after="20" w:line="180" w:lineRule="exact"/>
              <w:ind w:left="357" w:hanging="357"/>
              <w:rPr>
                <w:color w:val="000000" w:themeColor="text1"/>
                <w:lang w:val="ru-RU"/>
              </w:rPr>
            </w:pPr>
          </w:p>
        </w:tc>
        <w:tc>
          <w:tcPr>
            <w:tcW w:w="4819" w:type="dxa"/>
          </w:tcPr>
          <w:p w:rsidR="00FF50B5" w:rsidRPr="00397D26" w:rsidRDefault="00FF50B5" w:rsidP="00D8106F">
            <w:pPr>
              <w:spacing w:before="20" w:after="20" w:line="200" w:lineRule="exact"/>
              <w:ind w:left="-57" w:right="-57"/>
              <w:rPr>
                <w:color w:val="000000" w:themeColor="text1"/>
                <w:lang w:val="ru-RU"/>
              </w:rPr>
            </w:pPr>
            <w:r w:rsidRPr="00F878B0">
              <w:rPr>
                <w:lang w:val="ru-RU"/>
              </w:rPr>
              <w:t>6-т «Отчет о состав</w:t>
            </w:r>
            <w:bookmarkStart w:id="0" w:name="_GoBack"/>
            <w:bookmarkEnd w:id="0"/>
            <w:r w:rsidRPr="00F878B0">
              <w:rPr>
                <w:lang w:val="ru-RU"/>
              </w:rPr>
              <w:t>е затрат нанимателя на рабочую силу»</w:t>
            </w:r>
          </w:p>
        </w:tc>
        <w:tc>
          <w:tcPr>
            <w:tcW w:w="1701" w:type="dxa"/>
          </w:tcPr>
          <w:p w:rsidR="00FF50B5" w:rsidRPr="00F878B0" w:rsidRDefault="00FF50B5" w:rsidP="00D8106F">
            <w:pPr>
              <w:suppressAutoHyphens/>
              <w:spacing w:before="20" w:after="20" w:line="180" w:lineRule="exact"/>
              <w:ind w:left="-57" w:right="-57"/>
              <w:rPr>
                <w:lang w:val="ru-RU"/>
              </w:rPr>
            </w:pPr>
            <w:r w:rsidRPr="00F878B0">
              <w:rPr>
                <w:lang w:val="ru-RU"/>
              </w:rPr>
              <w:t>1 раз в 2 года</w:t>
            </w:r>
          </w:p>
        </w:tc>
        <w:tc>
          <w:tcPr>
            <w:tcW w:w="3686" w:type="dxa"/>
          </w:tcPr>
          <w:p w:rsidR="00FF50B5" w:rsidRPr="00F878B0" w:rsidRDefault="00FF50B5" w:rsidP="00D8106F">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FF50B5" w:rsidRPr="00940886" w:rsidTr="00CE4FC2">
        <w:tc>
          <w:tcPr>
            <w:tcW w:w="426" w:type="dxa"/>
          </w:tcPr>
          <w:p w:rsidR="00FF50B5" w:rsidRPr="00691A5B" w:rsidRDefault="00FF50B5" w:rsidP="001B6291">
            <w:pPr>
              <w:numPr>
                <w:ilvl w:val="0"/>
                <w:numId w:val="41"/>
              </w:numPr>
              <w:spacing w:before="20" w:after="20" w:line="180" w:lineRule="exact"/>
              <w:ind w:left="357" w:hanging="357"/>
              <w:rPr>
                <w:color w:val="000000" w:themeColor="text1"/>
                <w:lang w:val="ru-RU"/>
              </w:rPr>
            </w:pPr>
          </w:p>
        </w:tc>
        <w:tc>
          <w:tcPr>
            <w:tcW w:w="4819" w:type="dxa"/>
          </w:tcPr>
          <w:p w:rsidR="00FF50B5" w:rsidRDefault="00FF50B5"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701" w:type="dxa"/>
          </w:tcPr>
          <w:p w:rsidR="00FF50B5" w:rsidRDefault="00FF50B5" w:rsidP="00ED3137">
            <w:pPr>
              <w:suppressAutoHyphens/>
              <w:spacing w:before="20" w:after="20" w:line="180" w:lineRule="exact"/>
              <w:ind w:left="-57" w:right="-57"/>
              <w:rPr>
                <w:color w:val="000000" w:themeColor="text1"/>
                <w:lang w:val="ru-RU"/>
              </w:rPr>
            </w:pPr>
            <w:r>
              <w:rPr>
                <w:lang w:val="ru-RU"/>
              </w:rPr>
              <w:t>1 раз в 2 года</w:t>
            </w:r>
          </w:p>
        </w:tc>
        <w:tc>
          <w:tcPr>
            <w:tcW w:w="3686" w:type="dxa"/>
          </w:tcPr>
          <w:p w:rsidR="00FF50B5" w:rsidRDefault="00FF50B5" w:rsidP="00ED3137">
            <w:pPr>
              <w:pStyle w:val="a8"/>
              <w:tabs>
                <w:tab w:val="left" w:pos="708"/>
              </w:tabs>
              <w:suppressAutoHyphens/>
              <w:spacing w:before="20" w:after="20" w:line="180" w:lineRule="exact"/>
              <w:ind w:left="-57" w:right="-57"/>
              <w:rPr>
                <w:color w:val="000000" w:themeColor="text1"/>
              </w:rPr>
            </w:pPr>
            <w:r>
              <w:t>7 апреля</w:t>
            </w:r>
          </w:p>
        </w:tc>
      </w:tr>
    </w:tbl>
    <w:p w:rsidR="00447C5D" w:rsidRDefault="00447C5D" w:rsidP="00E621F1">
      <w:pPr>
        <w:spacing w:line="40" w:lineRule="exact"/>
        <w:rPr>
          <w:lang w:val="ru-RU"/>
        </w:rPr>
      </w:pPr>
    </w:p>
    <w:p w:rsidR="00447C5D" w:rsidRPr="0094541D" w:rsidRDefault="00447C5D" w:rsidP="00447C5D">
      <w:pPr>
        <w:spacing w:after="120"/>
        <w:rPr>
          <w:lang w:val="ru-RU"/>
        </w:rPr>
      </w:pPr>
      <w:r w:rsidRPr="008702CE">
        <w:rPr>
          <w:b/>
          <w:color w:val="000000"/>
          <w:sz w:val="32"/>
          <w:szCs w:val="32"/>
          <w:u w:val="single"/>
          <w:lang w:val="ru-RU"/>
        </w:rPr>
        <w:t>Представляется в случае наличия факта, явления</w:t>
      </w:r>
      <w:r w:rsidR="00B64363">
        <w:rPr>
          <w:b/>
          <w:color w:val="000000" w:themeColor="text1"/>
          <w:sz w:val="32"/>
          <w:szCs w:val="32"/>
          <w:u w:val="single"/>
          <w:lang w:val="ru-RU"/>
        </w:rPr>
        <w:t>, 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1134"/>
        <w:gridCol w:w="1843"/>
        <w:gridCol w:w="3969"/>
      </w:tblGrid>
      <w:tr w:rsidR="00B73B8C" w:rsidRPr="00FF50B5" w:rsidTr="00C762D3">
        <w:trPr>
          <w:tblHeader/>
        </w:trPr>
        <w:tc>
          <w:tcPr>
            <w:tcW w:w="568" w:type="dxa"/>
            <w:tcBorders>
              <w:left w:val="nil"/>
            </w:tcBorders>
          </w:tcPr>
          <w:p w:rsidR="00B73B8C" w:rsidRPr="00777980" w:rsidRDefault="00B73B8C" w:rsidP="00584E7C">
            <w:pPr>
              <w:pStyle w:val="a8"/>
              <w:tabs>
                <w:tab w:val="left" w:pos="708"/>
              </w:tabs>
              <w:spacing w:before="60" w:after="20" w:line="180" w:lineRule="exact"/>
              <w:ind w:left="-57" w:right="-113"/>
              <w:jc w:val="center"/>
              <w:rPr>
                <w:bCs/>
                <w:color w:val="000000"/>
                <w:sz w:val="24"/>
                <w:szCs w:val="24"/>
              </w:rPr>
            </w:pPr>
            <w:r w:rsidRPr="00777980">
              <w:rPr>
                <w:bCs/>
                <w:color w:val="000000"/>
                <w:sz w:val="24"/>
                <w:szCs w:val="24"/>
              </w:rPr>
              <w:t xml:space="preserve">№ </w:t>
            </w:r>
            <w:proofErr w:type="gramStart"/>
            <w:r w:rsidRPr="00777980">
              <w:rPr>
                <w:bCs/>
                <w:color w:val="000000"/>
                <w:sz w:val="24"/>
                <w:szCs w:val="24"/>
              </w:rPr>
              <w:t>п</w:t>
            </w:r>
            <w:proofErr w:type="gramEnd"/>
            <w:r w:rsidRPr="00777980">
              <w:rPr>
                <w:bCs/>
                <w:color w:val="000000"/>
                <w:sz w:val="24"/>
                <w:szCs w:val="24"/>
              </w:rPr>
              <w:t>/п</w:t>
            </w:r>
          </w:p>
        </w:tc>
        <w:tc>
          <w:tcPr>
            <w:tcW w:w="3118" w:type="dxa"/>
            <w:tcBorders>
              <w:left w:val="nil"/>
            </w:tcBorders>
          </w:tcPr>
          <w:p w:rsidR="00B73B8C" w:rsidRPr="00777980" w:rsidRDefault="00B73B8C" w:rsidP="00584E7C">
            <w:pPr>
              <w:pStyle w:val="a8"/>
              <w:tabs>
                <w:tab w:val="left" w:pos="708"/>
              </w:tabs>
              <w:suppressAutoHyphens/>
              <w:spacing w:before="60" w:after="20" w:line="180" w:lineRule="exact"/>
              <w:ind w:left="-57" w:right="-57"/>
              <w:jc w:val="center"/>
              <w:rPr>
                <w:bCs/>
                <w:color w:val="000000"/>
                <w:sz w:val="24"/>
                <w:szCs w:val="24"/>
              </w:rPr>
            </w:pPr>
            <w:r w:rsidRPr="00777980">
              <w:rPr>
                <w:bCs/>
                <w:color w:val="000000"/>
                <w:sz w:val="24"/>
                <w:szCs w:val="24"/>
              </w:rPr>
              <w:t>Индекс и название</w:t>
            </w:r>
            <w:r w:rsidRPr="00777980">
              <w:rPr>
                <w:bCs/>
                <w:color w:val="000000"/>
                <w:sz w:val="24"/>
                <w:szCs w:val="24"/>
              </w:rPr>
              <w:br/>
              <w:t>формы отчетности</w:t>
            </w:r>
          </w:p>
        </w:tc>
        <w:tc>
          <w:tcPr>
            <w:tcW w:w="1134" w:type="dxa"/>
          </w:tcPr>
          <w:p w:rsidR="00B73B8C" w:rsidRPr="00F87158" w:rsidRDefault="00B73B8C" w:rsidP="00584E7C">
            <w:pPr>
              <w:pStyle w:val="a8"/>
              <w:tabs>
                <w:tab w:val="left" w:pos="708"/>
              </w:tabs>
              <w:suppressAutoHyphens/>
              <w:spacing w:before="60" w:after="20" w:line="180" w:lineRule="exact"/>
              <w:ind w:left="-57" w:right="-57"/>
              <w:jc w:val="center"/>
              <w:rPr>
                <w:bCs/>
                <w:color w:val="000000"/>
                <w:spacing w:val="-6"/>
                <w:sz w:val="24"/>
                <w:szCs w:val="24"/>
              </w:rPr>
            </w:pPr>
            <w:proofErr w:type="spellStart"/>
            <w:proofErr w:type="gramStart"/>
            <w:r w:rsidRPr="00F87158">
              <w:rPr>
                <w:bCs/>
                <w:color w:val="000000"/>
                <w:spacing w:val="-6"/>
                <w:sz w:val="24"/>
                <w:szCs w:val="24"/>
              </w:rPr>
              <w:t>Перио</w:t>
            </w:r>
            <w:r>
              <w:rPr>
                <w:bCs/>
                <w:color w:val="000000"/>
                <w:spacing w:val="-6"/>
                <w:sz w:val="24"/>
                <w:szCs w:val="24"/>
              </w:rPr>
              <w:t>-</w:t>
            </w:r>
            <w:r w:rsidRPr="00F87158">
              <w:rPr>
                <w:bCs/>
                <w:color w:val="000000"/>
                <w:spacing w:val="-6"/>
                <w:sz w:val="24"/>
                <w:szCs w:val="24"/>
              </w:rPr>
              <w:t>дичность</w:t>
            </w:r>
            <w:proofErr w:type="spellEnd"/>
            <w:proofErr w:type="gramEnd"/>
          </w:p>
        </w:tc>
        <w:tc>
          <w:tcPr>
            <w:tcW w:w="1843" w:type="dxa"/>
          </w:tcPr>
          <w:p w:rsidR="00B73B8C" w:rsidRPr="00777980" w:rsidRDefault="00B73B8C" w:rsidP="00584E7C">
            <w:pPr>
              <w:pStyle w:val="a8"/>
              <w:tabs>
                <w:tab w:val="left" w:pos="708"/>
              </w:tabs>
              <w:suppressAutoHyphens/>
              <w:spacing w:before="60" w:after="20" w:line="180" w:lineRule="exact"/>
              <w:ind w:left="-57" w:right="-57"/>
              <w:jc w:val="center"/>
              <w:rPr>
                <w:bCs/>
                <w:color w:val="000000"/>
                <w:sz w:val="24"/>
                <w:szCs w:val="24"/>
              </w:rPr>
            </w:pPr>
            <w:r w:rsidRPr="00777980">
              <w:rPr>
                <w:bCs/>
                <w:color w:val="000000"/>
                <w:sz w:val="24"/>
                <w:szCs w:val="24"/>
              </w:rPr>
              <w:t xml:space="preserve">Срок </w:t>
            </w:r>
            <w:proofErr w:type="gramStart"/>
            <w:r w:rsidRPr="00777980">
              <w:rPr>
                <w:bCs/>
                <w:color w:val="000000"/>
                <w:sz w:val="24"/>
                <w:szCs w:val="24"/>
              </w:rPr>
              <w:t>представ</w:t>
            </w:r>
            <w:r>
              <w:rPr>
                <w:bCs/>
                <w:color w:val="000000"/>
                <w:sz w:val="24"/>
                <w:szCs w:val="24"/>
              </w:rPr>
              <w:t>-</w:t>
            </w:r>
            <w:proofErr w:type="spellStart"/>
            <w:r w:rsidRPr="00777980">
              <w:rPr>
                <w:bCs/>
                <w:color w:val="000000"/>
                <w:sz w:val="24"/>
                <w:szCs w:val="24"/>
              </w:rPr>
              <w:t>ления</w:t>
            </w:r>
            <w:proofErr w:type="spellEnd"/>
            <w:proofErr w:type="gramEnd"/>
            <w:r w:rsidRPr="00777980">
              <w:rPr>
                <w:bCs/>
                <w:color w:val="000000"/>
                <w:sz w:val="24"/>
                <w:szCs w:val="24"/>
              </w:rPr>
              <w:t xml:space="preserve"> </w:t>
            </w:r>
          </w:p>
        </w:tc>
        <w:tc>
          <w:tcPr>
            <w:tcW w:w="3969" w:type="dxa"/>
            <w:tcBorders>
              <w:right w:val="nil"/>
            </w:tcBorders>
          </w:tcPr>
          <w:p w:rsidR="00B73B8C" w:rsidRPr="00777980" w:rsidRDefault="00B73B8C" w:rsidP="00584E7C">
            <w:pPr>
              <w:pStyle w:val="a8"/>
              <w:tabs>
                <w:tab w:val="left" w:pos="708"/>
              </w:tabs>
              <w:suppressAutoHyphens/>
              <w:spacing w:before="60" w:after="20" w:line="180" w:lineRule="exact"/>
              <w:ind w:left="-57" w:right="-57"/>
              <w:jc w:val="center"/>
              <w:rPr>
                <w:bCs/>
                <w:color w:val="000000"/>
                <w:sz w:val="24"/>
                <w:szCs w:val="24"/>
              </w:rPr>
            </w:pPr>
            <w:r w:rsidRPr="00777980">
              <w:rPr>
                <w:bCs/>
                <w:color w:val="000000"/>
                <w:sz w:val="24"/>
                <w:szCs w:val="24"/>
              </w:rPr>
              <w:t xml:space="preserve">Представляют респонденты </w:t>
            </w:r>
            <w:r w:rsidRPr="00777980">
              <w:rPr>
                <w:bCs/>
                <w:color w:val="000000"/>
                <w:sz w:val="24"/>
                <w:szCs w:val="24"/>
              </w:rPr>
              <w:br/>
              <w:t>(</w:t>
            </w:r>
            <w:r w:rsidRPr="00777980">
              <w:rPr>
                <w:color w:val="000000"/>
                <w:sz w:val="24"/>
                <w:szCs w:val="24"/>
              </w:rPr>
              <w:t xml:space="preserve">при соответствии критериям, </w:t>
            </w:r>
            <w:r w:rsidRPr="00777980">
              <w:rPr>
                <w:color w:val="000000"/>
                <w:sz w:val="24"/>
                <w:szCs w:val="24"/>
              </w:rPr>
              <w:br/>
              <w:t xml:space="preserve">установленным в форме и (или) </w:t>
            </w:r>
            <w:r w:rsidRPr="00777980">
              <w:rPr>
                <w:color w:val="000000"/>
                <w:sz w:val="24"/>
                <w:szCs w:val="24"/>
              </w:rPr>
              <w:br/>
              <w:t>указаниях по ее заполнению</w:t>
            </w:r>
            <w:r w:rsidRPr="00777980">
              <w:rPr>
                <w:bCs/>
                <w:color w:val="000000"/>
                <w:sz w:val="24"/>
                <w:szCs w:val="24"/>
              </w:rPr>
              <w:t>)</w:t>
            </w:r>
          </w:p>
        </w:tc>
      </w:tr>
      <w:tr w:rsidR="00B73B8C" w:rsidRPr="00FF50B5"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12-вэс (услуги) «Отчет об экспорте и импорте услуг»</w:t>
            </w:r>
          </w:p>
        </w:tc>
        <w:tc>
          <w:tcPr>
            <w:tcW w:w="1134"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месячная</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18-го числа после</w:t>
            </w:r>
            <w:r w:rsidRPr="00F87158">
              <w:rPr>
                <w:color w:val="000000"/>
                <w:lang w:val="ru-RU"/>
              </w:rPr>
              <w:br/>
              <w:t>отчетного</w:t>
            </w:r>
            <w:r w:rsidRPr="00F87158">
              <w:rPr>
                <w:color w:val="000000"/>
                <w:lang w:val="ru-RU"/>
              </w:rPr>
              <w:br/>
              <w:t>периода</w:t>
            </w:r>
          </w:p>
        </w:tc>
        <w:tc>
          <w:tcPr>
            <w:tcW w:w="3969" w:type="dxa"/>
            <w:tcBorders>
              <w:right w:val="nil"/>
            </w:tcBorders>
          </w:tcPr>
          <w:p w:rsidR="00B73B8C" w:rsidRPr="00CF322B" w:rsidRDefault="00B73B8C" w:rsidP="00584E7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D81187" w:rsidRPr="00FF50B5" w:rsidTr="00C762D3">
        <w:tc>
          <w:tcPr>
            <w:tcW w:w="568" w:type="dxa"/>
            <w:tcBorders>
              <w:left w:val="nil"/>
            </w:tcBorders>
          </w:tcPr>
          <w:p w:rsidR="00D81187" w:rsidRPr="00777980" w:rsidRDefault="00D81187" w:rsidP="00584E7C">
            <w:pPr>
              <w:numPr>
                <w:ilvl w:val="0"/>
                <w:numId w:val="41"/>
              </w:numPr>
              <w:spacing w:before="20" w:after="20" w:line="180" w:lineRule="exact"/>
              <w:ind w:left="357" w:hanging="357"/>
              <w:rPr>
                <w:color w:val="000000"/>
                <w:lang w:val="ru-RU"/>
              </w:rPr>
            </w:pPr>
          </w:p>
        </w:tc>
        <w:tc>
          <w:tcPr>
            <w:tcW w:w="3118" w:type="dxa"/>
            <w:tcBorders>
              <w:left w:val="nil"/>
            </w:tcBorders>
          </w:tcPr>
          <w:p w:rsidR="00D81187" w:rsidRPr="00777980" w:rsidRDefault="00D81187" w:rsidP="00584E7C">
            <w:pPr>
              <w:suppressAutoHyphens/>
              <w:spacing w:before="20" w:after="20" w:line="180" w:lineRule="exact"/>
              <w:ind w:left="-57" w:right="-57"/>
              <w:rPr>
                <w:color w:val="000000"/>
                <w:lang w:val="ru-RU"/>
              </w:rPr>
            </w:pPr>
            <w:r>
              <w:rPr>
                <w:color w:val="000000"/>
                <w:lang w:val="ru-RU"/>
              </w:rPr>
              <w:t xml:space="preserve">12-тэк </w:t>
            </w:r>
            <w:r w:rsidRPr="00777980">
              <w:rPr>
                <w:color w:val="000000"/>
                <w:lang w:val="ru-RU"/>
              </w:rPr>
              <w:t>«Отчет о расходе топливно-энергетических ресурсов»</w:t>
            </w:r>
          </w:p>
        </w:tc>
        <w:tc>
          <w:tcPr>
            <w:tcW w:w="1134" w:type="dxa"/>
          </w:tcPr>
          <w:p w:rsidR="00D81187" w:rsidRPr="00777980" w:rsidRDefault="00D81187" w:rsidP="00584E7C">
            <w:pPr>
              <w:suppressAutoHyphens/>
              <w:spacing w:before="20" w:after="20" w:line="180" w:lineRule="exact"/>
              <w:ind w:left="-57" w:right="-57"/>
              <w:rPr>
                <w:color w:val="000000"/>
                <w:lang w:val="ru-RU"/>
              </w:rPr>
            </w:pPr>
            <w:r w:rsidRPr="00777980">
              <w:rPr>
                <w:color w:val="000000"/>
                <w:lang w:val="ru-RU"/>
              </w:rPr>
              <w:t xml:space="preserve">месячная </w:t>
            </w:r>
          </w:p>
        </w:tc>
        <w:tc>
          <w:tcPr>
            <w:tcW w:w="1843" w:type="dxa"/>
          </w:tcPr>
          <w:p w:rsidR="00D81187" w:rsidRPr="00777980" w:rsidRDefault="00D81187" w:rsidP="00584E7C">
            <w:pPr>
              <w:suppressAutoHyphens/>
              <w:spacing w:before="20" w:after="20" w:line="180" w:lineRule="exact"/>
              <w:ind w:left="-57" w:right="-57"/>
              <w:rPr>
                <w:color w:val="000000"/>
                <w:lang w:val="ru-RU"/>
              </w:rPr>
            </w:pPr>
            <w:r w:rsidRPr="00777980">
              <w:rPr>
                <w:color w:val="000000"/>
                <w:lang w:val="ru-RU"/>
              </w:rPr>
              <w:t>16-го числа после отчетного периода</w:t>
            </w:r>
          </w:p>
        </w:tc>
        <w:tc>
          <w:tcPr>
            <w:tcW w:w="3969" w:type="dxa"/>
            <w:tcBorders>
              <w:right w:val="nil"/>
            </w:tcBorders>
          </w:tcPr>
          <w:p w:rsidR="00D81187" w:rsidRDefault="00D81187" w:rsidP="00584E7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D3FA7" w:rsidRPr="00FF50B5" w:rsidTr="00C762D3">
        <w:tc>
          <w:tcPr>
            <w:tcW w:w="568" w:type="dxa"/>
            <w:tcBorders>
              <w:left w:val="nil"/>
            </w:tcBorders>
          </w:tcPr>
          <w:p w:rsidR="008D3FA7" w:rsidRPr="00777980" w:rsidRDefault="008D3FA7" w:rsidP="00584E7C">
            <w:pPr>
              <w:numPr>
                <w:ilvl w:val="0"/>
                <w:numId w:val="41"/>
              </w:numPr>
              <w:spacing w:before="20" w:after="20" w:line="180" w:lineRule="exact"/>
              <w:ind w:left="357" w:hanging="357"/>
              <w:rPr>
                <w:color w:val="000000"/>
                <w:lang w:val="ru-RU"/>
              </w:rPr>
            </w:pPr>
          </w:p>
        </w:tc>
        <w:tc>
          <w:tcPr>
            <w:tcW w:w="3118" w:type="dxa"/>
            <w:tcBorders>
              <w:left w:val="nil"/>
            </w:tcBorders>
          </w:tcPr>
          <w:p w:rsidR="008D3FA7" w:rsidRPr="00777980" w:rsidRDefault="008D3FA7" w:rsidP="001715F0">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134" w:type="dxa"/>
          </w:tcPr>
          <w:p w:rsidR="008D3FA7" w:rsidRPr="00777980" w:rsidRDefault="008D3FA7" w:rsidP="001715F0">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843" w:type="dxa"/>
          </w:tcPr>
          <w:p w:rsidR="008D3FA7" w:rsidRPr="00777980" w:rsidRDefault="008D3FA7" w:rsidP="001715F0">
            <w:pPr>
              <w:pStyle w:val="a8"/>
              <w:tabs>
                <w:tab w:val="clear" w:pos="4153"/>
                <w:tab w:val="clear" w:pos="8306"/>
              </w:tabs>
              <w:suppressAutoHyphens/>
              <w:spacing w:before="20" w:after="20" w:line="180" w:lineRule="exact"/>
              <w:ind w:left="-57" w:right="-57"/>
              <w:rPr>
                <w:color w:val="000000"/>
              </w:rPr>
            </w:pPr>
            <w:r>
              <w:rPr>
                <w:color w:val="000000" w:themeColor="text1"/>
              </w:rPr>
              <w:t>7-го числа после отчетного периода, за январь-декабрь – 10 января</w:t>
            </w:r>
          </w:p>
        </w:tc>
        <w:tc>
          <w:tcPr>
            <w:tcW w:w="3969" w:type="dxa"/>
            <w:tcBorders>
              <w:right w:val="nil"/>
            </w:tcBorders>
          </w:tcPr>
          <w:p w:rsidR="008D3FA7" w:rsidRDefault="008D3FA7" w:rsidP="001715F0">
            <w:pPr>
              <w:pStyle w:val="a8"/>
              <w:tabs>
                <w:tab w:val="left" w:pos="708"/>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4-ф (</w:t>
            </w:r>
            <w:proofErr w:type="spellStart"/>
            <w:r w:rsidRPr="00F87158">
              <w:rPr>
                <w:color w:val="000000"/>
                <w:lang w:val="ru-RU"/>
              </w:rPr>
              <w:t>инвест</w:t>
            </w:r>
            <w:proofErr w:type="spellEnd"/>
            <w:r w:rsidRPr="00F87158">
              <w:rPr>
                <w:color w:val="000000"/>
                <w:lang w:val="ru-RU"/>
              </w:rPr>
              <w:t>) «Отчет об инвестициях в Республику Беларусь из-за рубежа и инвестициях из Республики Беларусь за рубеж»</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 xml:space="preserve">15-го числа после отчетного периода </w:t>
            </w:r>
          </w:p>
        </w:tc>
        <w:tc>
          <w:tcPr>
            <w:tcW w:w="3969" w:type="dxa"/>
            <w:tcBorders>
              <w:right w:val="nil"/>
            </w:tcBorders>
          </w:tcPr>
          <w:p w:rsidR="00B73B8C" w:rsidRPr="008C729C" w:rsidRDefault="00B73B8C" w:rsidP="00584E7C">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color w:val="000000"/>
                <w:lang w:val="ru-RU"/>
              </w:rPr>
            </w:pPr>
            <w:r>
              <w:rPr>
                <w:color w:val="000000"/>
                <w:lang w:val="ru-RU"/>
              </w:rPr>
              <w:t xml:space="preserve">4-тэк (топливо) </w:t>
            </w:r>
            <w:r w:rsidRPr="00F87158">
              <w:rPr>
                <w:color w:val="000000"/>
                <w:lang w:val="ru-RU"/>
              </w:rPr>
              <w:t>«Отчет об остатках, поступлении и расходе топлива»</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 xml:space="preserve">квартальная </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17-го числа после отчетного периода</w:t>
            </w:r>
          </w:p>
        </w:tc>
        <w:tc>
          <w:tcPr>
            <w:tcW w:w="3969" w:type="dxa"/>
            <w:tcBorders>
              <w:right w:val="nil"/>
            </w:tcBorders>
          </w:tcPr>
          <w:p w:rsidR="00B73B8C" w:rsidRPr="00243801" w:rsidRDefault="00B73B8C" w:rsidP="00EB0A37">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EB0A37">
              <w:rPr>
                <w:color w:val="000000"/>
              </w:rPr>
              <w:t>ом</w:t>
            </w:r>
            <w:r>
              <w:rPr>
                <w:color w:val="000000"/>
              </w:rPr>
              <w:t xml:space="preserve"> 1</w:t>
            </w:r>
            <w:r w:rsidR="00EB0A37">
              <w:rPr>
                <w:color w:val="000000"/>
              </w:rPr>
              <w:t xml:space="preserve"> </w:t>
            </w:r>
            <w:r>
              <w:rPr>
                <w:color w:val="000000"/>
              </w:rPr>
              <w:t>Указаний по заполнению формы</w:t>
            </w:r>
          </w:p>
        </w:tc>
      </w:tr>
      <w:tr w:rsidR="00B73B8C" w:rsidRPr="00FF50B5"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B35B6F" w:rsidRDefault="00B73B8C" w:rsidP="00584E7C">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 xml:space="preserve">«Отчет </w:t>
            </w:r>
            <w:r w:rsidRPr="00650FA1">
              <w:rPr>
                <w:color w:val="000000"/>
                <w:spacing w:val="-14"/>
                <w:lang w:val="ru-RU"/>
              </w:rPr>
              <w:t>о деятельности</w:t>
            </w:r>
            <w:r w:rsidRPr="00B35B6F">
              <w:rPr>
                <w:color w:val="000000"/>
                <w:lang w:val="ru-RU"/>
              </w:rPr>
              <w:t xml:space="preserve"> </w:t>
            </w:r>
            <w:r w:rsidRPr="009F5ADF">
              <w:rPr>
                <w:color w:val="000000"/>
                <w:spacing w:val="-6"/>
                <w:lang w:val="ru-RU"/>
              </w:rPr>
              <w:t>резидента свободной</w:t>
            </w:r>
            <w:r w:rsidRPr="00B35B6F">
              <w:rPr>
                <w:color w:val="000000"/>
                <w:lang w:val="ru-RU"/>
              </w:rPr>
              <w:t xml:space="preserve"> </w:t>
            </w:r>
            <w:r>
              <w:rPr>
                <w:color w:val="000000"/>
                <w:lang w:val="ru-RU"/>
              </w:rPr>
              <w:t>(особой) экономи</w:t>
            </w:r>
            <w:r w:rsidRPr="00B35B6F">
              <w:rPr>
                <w:color w:val="000000"/>
                <w:lang w:val="ru-RU"/>
              </w:rPr>
              <w:t>ческой зоны»</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1843" w:type="dxa"/>
          </w:tcPr>
          <w:p w:rsidR="00B73B8C" w:rsidRPr="00F87158" w:rsidRDefault="00B73B8C" w:rsidP="00584E7C">
            <w:pPr>
              <w:suppressAutoHyphens/>
              <w:spacing w:before="20" w:after="20" w:line="180" w:lineRule="exact"/>
              <w:ind w:left="-57" w:right="-57"/>
              <w:rPr>
                <w:color w:val="000000"/>
                <w:lang w:val="ru-RU"/>
              </w:rPr>
            </w:pPr>
            <w:r w:rsidRPr="00F87158">
              <w:rPr>
                <w:color w:val="000000"/>
                <w:lang w:val="ru-RU"/>
              </w:rPr>
              <w:t>25-го числа после</w:t>
            </w:r>
            <w:r w:rsidRPr="00443D41">
              <w:rPr>
                <w:color w:val="000000"/>
                <w:lang w:val="ru-RU"/>
              </w:rPr>
              <w:t xml:space="preserve"> </w:t>
            </w:r>
            <w:r w:rsidRPr="00F87158">
              <w:rPr>
                <w:color w:val="000000"/>
                <w:lang w:val="ru-RU"/>
              </w:rPr>
              <w:t>отчетного</w:t>
            </w:r>
            <w:r w:rsidRPr="005F6579">
              <w:rPr>
                <w:color w:val="000000"/>
                <w:lang w:val="ru-RU"/>
              </w:rPr>
              <w:t xml:space="preserve"> </w:t>
            </w:r>
            <w:r w:rsidRPr="00F87158">
              <w:rPr>
                <w:color w:val="000000"/>
                <w:lang w:val="ru-RU"/>
              </w:rPr>
              <w:t>периода</w:t>
            </w:r>
          </w:p>
        </w:tc>
        <w:tc>
          <w:tcPr>
            <w:tcW w:w="3969" w:type="dxa"/>
            <w:tcBorders>
              <w:right w:val="nil"/>
            </w:tcBorders>
          </w:tcPr>
          <w:p w:rsidR="00B73B8C" w:rsidRPr="00CF322B" w:rsidRDefault="00B73B8C" w:rsidP="00584E7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pStyle w:val="a8"/>
              <w:tabs>
                <w:tab w:val="clear" w:pos="4153"/>
                <w:tab w:val="clear" w:pos="8306"/>
              </w:tabs>
              <w:suppressAutoHyphens/>
              <w:spacing w:before="20" w:after="20" w:line="180" w:lineRule="exact"/>
              <w:ind w:left="-57" w:right="-57"/>
              <w:rPr>
                <w:color w:val="000000"/>
              </w:rPr>
            </w:pPr>
            <w:r w:rsidRPr="00F87158">
              <w:rPr>
                <w:color w:val="000000"/>
              </w:rPr>
              <w:t>4-ис (инвестиции) «Отчет о вводе в эксплуатацию объектов, основных средств и использовании инвестиций в основной капитал»</w:t>
            </w:r>
          </w:p>
        </w:tc>
        <w:tc>
          <w:tcPr>
            <w:tcW w:w="1134" w:type="dxa"/>
          </w:tcPr>
          <w:p w:rsidR="00B73B8C" w:rsidRPr="00F87158" w:rsidRDefault="00B73B8C" w:rsidP="00584E7C">
            <w:pPr>
              <w:pStyle w:val="a8"/>
              <w:tabs>
                <w:tab w:val="clear" w:pos="4153"/>
                <w:tab w:val="clear" w:pos="8306"/>
              </w:tabs>
              <w:suppressAutoHyphens/>
              <w:spacing w:before="20" w:after="20" w:line="180" w:lineRule="exact"/>
              <w:ind w:left="-57" w:right="-57"/>
              <w:rPr>
                <w:color w:val="000000"/>
                <w:spacing w:val="-8"/>
              </w:rPr>
            </w:pPr>
            <w:r w:rsidRPr="00F87158">
              <w:rPr>
                <w:color w:val="000000"/>
                <w:spacing w:val="-8"/>
              </w:rPr>
              <w:t>квартальная</w:t>
            </w:r>
          </w:p>
        </w:tc>
        <w:tc>
          <w:tcPr>
            <w:tcW w:w="1843" w:type="dxa"/>
          </w:tcPr>
          <w:p w:rsidR="00B73B8C" w:rsidRPr="00F87158" w:rsidRDefault="00B73B8C" w:rsidP="00584E7C">
            <w:pPr>
              <w:pStyle w:val="a8"/>
              <w:tabs>
                <w:tab w:val="clear" w:pos="4153"/>
                <w:tab w:val="clear" w:pos="8306"/>
              </w:tabs>
              <w:suppressAutoHyphens/>
              <w:spacing w:before="20" w:after="20" w:line="180" w:lineRule="exact"/>
              <w:ind w:left="-57" w:right="-57"/>
              <w:rPr>
                <w:b/>
                <w:color w:val="000000"/>
                <w:vertAlign w:val="superscript"/>
              </w:rPr>
            </w:pPr>
            <w:r w:rsidRPr="00F87158">
              <w:rPr>
                <w:color w:val="000000"/>
              </w:rPr>
              <w:t>7-го числа после отчетного периода</w:t>
            </w:r>
          </w:p>
          <w:p w:rsidR="00B73B8C" w:rsidRPr="00F87158" w:rsidRDefault="004F2977" w:rsidP="00584E7C">
            <w:pPr>
              <w:pStyle w:val="a8"/>
              <w:tabs>
                <w:tab w:val="clear" w:pos="4153"/>
                <w:tab w:val="clear" w:pos="8306"/>
              </w:tabs>
              <w:suppressAutoHyphens/>
              <w:spacing w:before="20" w:after="20" w:line="180" w:lineRule="exact"/>
              <w:ind w:left="-57" w:right="-57"/>
              <w:rPr>
                <w:color w:val="000000"/>
              </w:rPr>
            </w:pPr>
            <w:r>
              <w:rPr>
                <w:color w:val="000000"/>
              </w:rPr>
              <w:t xml:space="preserve">за январь-декабрь – </w:t>
            </w:r>
            <w:r w:rsidR="00B73B8C" w:rsidRPr="00F87158">
              <w:rPr>
                <w:color w:val="000000"/>
              </w:rPr>
              <w:t>10 января</w:t>
            </w:r>
          </w:p>
        </w:tc>
        <w:tc>
          <w:tcPr>
            <w:tcW w:w="3969" w:type="dxa"/>
            <w:tcBorders>
              <w:right w:val="nil"/>
            </w:tcBorders>
          </w:tcPr>
          <w:p w:rsidR="00B73B8C" w:rsidRPr="00FB3DE8" w:rsidRDefault="00B73B8C" w:rsidP="00584E7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w:t>
            </w:r>
            <w:r w:rsidRPr="00443D41">
              <w:rPr>
                <w:color w:val="000000"/>
              </w:rPr>
              <w:t>-3</w:t>
            </w:r>
            <w:r>
              <w:rPr>
                <w:color w:val="000000"/>
              </w:rPr>
              <w:t xml:space="preserve"> Указаний по заполнению формы</w:t>
            </w:r>
          </w:p>
        </w:tc>
      </w:tr>
      <w:tr w:rsidR="00B73B8C" w:rsidRPr="00FF50B5" w:rsidTr="00C762D3">
        <w:tc>
          <w:tcPr>
            <w:tcW w:w="568" w:type="dxa"/>
            <w:tcBorders>
              <w:left w:val="nil"/>
            </w:tcBorders>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584E7C">
            <w:pPr>
              <w:suppressAutoHyphens/>
              <w:spacing w:before="20" w:after="20" w:line="180" w:lineRule="exact"/>
              <w:ind w:left="-57" w:right="-57"/>
              <w:rPr>
                <w:lang w:val="ru-RU"/>
              </w:rPr>
            </w:pPr>
            <w:r w:rsidRPr="00F87158">
              <w:rPr>
                <w:lang w:val="ru-RU"/>
              </w:rPr>
              <w:t>4-</w:t>
            </w:r>
            <w:r w:rsidRPr="00F87158">
              <w:rPr>
                <w:color w:val="000000"/>
                <w:lang w:val="ru-RU"/>
              </w:rPr>
              <w:t>ун</w:t>
            </w:r>
            <w:r>
              <w:rPr>
                <w:color w:val="000000"/>
                <w:lang w:val="ru-RU"/>
              </w:rPr>
              <w:t xml:space="preserve"> </w:t>
            </w:r>
            <w:r w:rsidRPr="00F87158">
              <w:rPr>
                <w:lang w:val="ru-RU"/>
              </w:rPr>
              <w:t>«Отчет об объеме платных услуг населению»</w:t>
            </w:r>
          </w:p>
        </w:tc>
        <w:tc>
          <w:tcPr>
            <w:tcW w:w="1134" w:type="dxa"/>
          </w:tcPr>
          <w:p w:rsidR="00B73B8C" w:rsidRPr="00F87158" w:rsidRDefault="00B73B8C" w:rsidP="00584E7C">
            <w:pPr>
              <w:suppressAutoHyphens/>
              <w:spacing w:before="20" w:after="20" w:line="180" w:lineRule="exact"/>
              <w:ind w:left="-57" w:right="-57"/>
              <w:rPr>
                <w:color w:val="000000"/>
                <w:spacing w:val="-8"/>
                <w:lang w:val="ru-RU"/>
              </w:rPr>
            </w:pPr>
            <w:r w:rsidRPr="00F87158">
              <w:rPr>
                <w:color w:val="000000"/>
                <w:spacing w:val="-8"/>
                <w:lang w:val="ru-RU"/>
              </w:rPr>
              <w:t>квартальная</w:t>
            </w:r>
          </w:p>
        </w:tc>
        <w:tc>
          <w:tcPr>
            <w:tcW w:w="1843" w:type="dxa"/>
          </w:tcPr>
          <w:p w:rsidR="00B73B8C" w:rsidRPr="00F87158" w:rsidRDefault="00B73B8C" w:rsidP="00584E7C">
            <w:pPr>
              <w:pStyle w:val="a8"/>
              <w:tabs>
                <w:tab w:val="clear" w:pos="4153"/>
                <w:tab w:val="clear" w:pos="8306"/>
              </w:tabs>
              <w:suppressAutoHyphens/>
              <w:spacing w:before="20" w:after="20" w:line="180" w:lineRule="exact"/>
              <w:ind w:left="-57" w:right="-57"/>
            </w:pPr>
            <w:r w:rsidRPr="00F87158">
              <w:t>28-го числа после отчетного периода</w:t>
            </w:r>
          </w:p>
        </w:tc>
        <w:tc>
          <w:tcPr>
            <w:tcW w:w="3969" w:type="dxa"/>
            <w:tcBorders>
              <w:right w:val="nil"/>
            </w:tcBorders>
          </w:tcPr>
          <w:p w:rsidR="00B73B8C" w:rsidRPr="00ED26D4" w:rsidRDefault="00B73B8C" w:rsidP="00584E7C">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shd w:val="clear" w:color="auto" w:fill="auto"/>
          </w:tcPr>
          <w:p w:rsidR="00B73B8C" w:rsidRPr="00777980" w:rsidRDefault="00B73B8C" w:rsidP="00584E7C">
            <w:pPr>
              <w:numPr>
                <w:ilvl w:val="0"/>
                <w:numId w:val="41"/>
              </w:numPr>
              <w:spacing w:before="20" w:after="20" w:line="180" w:lineRule="exact"/>
              <w:ind w:left="357" w:hanging="357"/>
              <w:rPr>
                <w:color w:val="000000"/>
                <w:lang w:val="ru-RU"/>
              </w:rPr>
            </w:pPr>
          </w:p>
        </w:tc>
        <w:tc>
          <w:tcPr>
            <w:tcW w:w="3118" w:type="dxa"/>
            <w:tcBorders>
              <w:left w:val="nil"/>
            </w:tcBorders>
            <w:shd w:val="clear" w:color="auto" w:fill="auto"/>
          </w:tcPr>
          <w:p w:rsidR="00B73B8C" w:rsidRPr="00882C70" w:rsidRDefault="00B73B8C" w:rsidP="00584E7C">
            <w:pPr>
              <w:pStyle w:val="a8"/>
              <w:tabs>
                <w:tab w:val="clear" w:pos="4153"/>
                <w:tab w:val="clear" w:pos="8306"/>
              </w:tabs>
              <w:suppressAutoHyphens/>
              <w:spacing w:before="20" w:after="20" w:line="180" w:lineRule="exact"/>
              <w:ind w:left="-57" w:right="-57"/>
              <w:rPr>
                <w:color w:val="000000" w:themeColor="text1"/>
              </w:rPr>
            </w:pPr>
            <w:r>
              <w:rPr>
                <w:color w:val="000000" w:themeColor="text1"/>
              </w:rPr>
              <w:t>1</w:t>
            </w:r>
            <w:r w:rsidRPr="00882C70">
              <w:rPr>
                <w:color w:val="000000" w:themeColor="text1"/>
              </w:rPr>
              <w:t>-тур (размещение)</w:t>
            </w:r>
            <w:r>
              <w:rPr>
                <w:color w:val="000000" w:themeColor="text1"/>
              </w:rPr>
              <w:t xml:space="preserve"> </w:t>
            </w:r>
            <w:r w:rsidRPr="00882C70">
              <w:rPr>
                <w:color w:val="000000" w:themeColor="text1"/>
              </w:rPr>
              <w:t>«Отчет о средствах размещения»</w:t>
            </w:r>
          </w:p>
        </w:tc>
        <w:tc>
          <w:tcPr>
            <w:tcW w:w="1134" w:type="dxa"/>
            <w:shd w:val="clear" w:color="auto" w:fill="auto"/>
          </w:tcPr>
          <w:p w:rsidR="00B73B8C" w:rsidRPr="00882C70" w:rsidRDefault="00B73B8C" w:rsidP="00584E7C">
            <w:pPr>
              <w:suppressAutoHyphens/>
              <w:spacing w:before="20" w:after="20" w:line="180" w:lineRule="exact"/>
              <w:ind w:left="-57" w:right="-57"/>
              <w:rPr>
                <w:color w:val="000000" w:themeColor="text1"/>
                <w:lang w:val="ru-RU"/>
              </w:rPr>
            </w:pPr>
            <w:r w:rsidRPr="00882C70">
              <w:rPr>
                <w:color w:val="000000" w:themeColor="text1"/>
                <w:lang w:val="ru-RU"/>
              </w:rPr>
              <w:t>годовая</w:t>
            </w:r>
          </w:p>
        </w:tc>
        <w:tc>
          <w:tcPr>
            <w:tcW w:w="1843" w:type="dxa"/>
            <w:shd w:val="clear" w:color="auto" w:fill="auto"/>
          </w:tcPr>
          <w:p w:rsidR="00B73B8C" w:rsidRPr="00882C70" w:rsidRDefault="00B73B8C" w:rsidP="00584E7C">
            <w:pPr>
              <w:suppressAutoHyphens/>
              <w:autoSpaceDE w:val="0"/>
              <w:autoSpaceDN w:val="0"/>
              <w:adjustRightInd w:val="0"/>
              <w:spacing w:before="20" w:after="20" w:line="180" w:lineRule="exact"/>
              <w:ind w:left="-57" w:right="-57"/>
              <w:rPr>
                <w:color w:val="000000" w:themeColor="text1"/>
                <w:lang w:val="ru-RU"/>
              </w:rPr>
            </w:pPr>
            <w:r w:rsidRPr="00882C70">
              <w:rPr>
                <w:color w:val="000000" w:themeColor="text1"/>
                <w:lang w:val="ru-RU"/>
              </w:rPr>
              <w:t>20 января</w:t>
            </w:r>
          </w:p>
        </w:tc>
        <w:tc>
          <w:tcPr>
            <w:tcW w:w="3969" w:type="dxa"/>
            <w:tcBorders>
              <w:right w:val="nil"/>
            </w:tcBorders>
            <w:shd w:val="clear" w:color="auto" w:fill="auto"/>
          </w:tcPr>
          <w:p w:rsidR="007B1122" w:rsidRPr="007112C3" w:rsidRDefault="00B73B8C" w:rsidP="00584E7C">
            <w:pPr>
              <w:suppressAutoHyphens/>
              <w:spacing w:before="20" w:after="20" w:line="180" w:lineRule="exact"/>
              <w:ind w:left="-57" w:right="-57"/>
              <w:jc w:val="both"/>
              <w:rPr>
                <w:color w:val="000000"/>
                <w:lang w:val="ru-RU"/>
              </w:rPr>
            </w:pPr>
            <w:r w:rsidRPr="00882C70">
              <w:rPr>
                <w:b/>
                <w:color w:val="000000"/>
                <w:lang w:val="ru-RU"/>
              </w:rPr>
              <w:t xml:space="preserve">предоставляющие услуги гостиниц и аналогичных средств размещения, </w:t>
            </w:r>
            <w:r w:rsidRPr="00882C70">
              <w:rPr>
                <w:b/>
                <w:color w:val="000000"/>
                <w:lang w:val="ru-RU"/>
              </w:rPr>
              <w:lastRenderedPageBreak/>
              <w:t>санаторно-курортные и оздоровительные услуги,</w:t>
            </w:r>
            <w:r>
              <w:rPr>
                <w:b/>
                <w:color w:val="000000"/>
                <w:lang w:val="ru-RU"/>
              </w:rPr>
              <w:t xml:space="preserve"> услуги по временному размещению в индивидуальных средствах размещения,</w:t>
            </w:r>
            <w:r w:rsidRPr="00882C70">
              <w:rPr>
                <w:b/>
                <w:color w:val="000000"/>
                <w:lang w:val="ru-RU"/>
              </w:rPr>
              <w:t xml:space="preserve"> </w:t>
            </w:r>
            <w:r w:rsidRPr="00882C70">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suppressAutoHyphens/>
              <w:spacing w:before="20" w:after="20" w:line="180" w:lineRule="exact"/>
              <w:ind w:left="-57" w:right="-57"/>
              <w:rPr>
                <w:color w:val="000000"/>
                <w:lang w:val="ru-RU"/>
              </w:rPr>
            </w:pPr>
            <w:r>
              <w:rPr>
                <w:color w:val="000000"/>
                <w:lang w:val="ru-RU"/>
              </w:rPr>
              <w:t>1</w:t>
            </w:r>
            <w:r w:rsidRPr="00F87158">
              <w:rPr>
                <w:color w:val="000000"/>
                <w:lang w:val="ru-RU"/>
              </w:rPr>
              <w:t>-ос (пожары) «Отчет о пожарах (</w:t>
            </w:r>
            <w:proofErr w:type="gramStart"/>
            <w:r w:rsidRPr="00F87158">
              <w:rPr>
                <w:color w:val="000000"/>
                <w:lang w:val="ru-RU"/>
              </w:rPr>
              <w:t>кроме</w:t>
            </w:r>
            <w:proofErr w:type="gramEnd"/>
            <w:r w:rsidRPr="00F87158">
              <w:rPr>
                <w:color w:val="000000"/>
                <w:lang w:val="ru-RU"/>
              </w:rPr>
              <w:t xml:space="preserve"> лесных) и последствиях от них»</w:t>
            </w:r>
          </w:p>
        </w:tc>
        <w:tc>
          <w:tcPr>
            <w:tcW w:w="1134" w:type="dxa"/>
          </w:tcPr>
          <w:p w:rsidR="00B73B8C" w:rsidRPr="00554A69" w:rsidRDefault="00B73B8C" w:rsidP="001B6291">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Pr>
          <w:p w:rsidR="00B73B8C" w:rsidRPr="000045CF" w:rsidRDefault="00B73B8C" w:rsidP="001B6291">
            <w:pPr>
              <w:suppressAutoHyphens/>
              <w:spacing w:before="20" w:after="20" w:line="180" w:lineRule="exact"/>
              <w:ind w:left="-57" w:right="-57"/>
              <w:rPr>
                <w:color w:val="000000"/>
                <w:lang w:val="ru-RU"/>
              </w:rPr>
            </w:pPr>
            <w:r>
              <w:rPr>
                <w:color w:val="000000"/>
              </w:rPr>
              <w:t>1</w:t>
            </w:r>
            <w:r w:rsidRPr="000045CF">
              <w:rPr>
                <w:color w:val="000000"/>
                <w:lang w:val="ru-RU"/>
              </w:rPr>
              <w:t>0 февраля</w:t>
            </w:r>
          </w:p>
        </w:tc>
        <w:tc>
          <w:tcPr>
            <w:tcW w:w="3969" w:type="dxa"/>
            <w:tcBorders>
              <w:right w:val="nil"/>
            </w:tcBorders>
          </w:tcPr>
          <w:p w:rsidR="00B73B8C" w:rsidRPr="00EE5429" w:rsidRDefault="00B73B8C" w:rsidP="001B6291">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suppressAutoHyphens/>
              <w:spacing w:before="20" w:after="20" w:line="180" w:lineRule="exact"/>
              <w:ind w:left="-57" w:right="-57"/>
              <w:rPr>
                <w:color w:val="000000"/>
                <w:lang w:val="ru-RU"/>
              </w:rPr>
            </w:pPr>
            <w:r w:rsidRPr="00F87158">
              <w:rPr>
                <w:color w:val="000000"/>
                <w:lang w:val="ru-RU"/>
              </w:rPr>
              <w:t>1-т (травматизм) «Отчет о численности потерпевших при несчастных случаях на производстве»</w:t>
            </w:r>
          </w:p>
        </w:tc>
        <w:tc>
          <w:tcPr>
            <w:tcW w:w="1134" w:type="dxa"/>
          </w:tcPr>
          <w:p w:rsidR="00B73B8C" w:rsidRPr="00F87158" w:rsidRDefault="00B73B8C" w:rsidP="00F87158">
            <w:pPr>
              <w:suppressAutoHyphens/>
              <w:spacing w:before="20" w:after="20" w:line="180" w:lineRule="exact"/>
              <w:ind w:left="-57" w:right="-57"/>
              <w:rPr>
                <w:color w:val="000000"/>
                <w:lang w:val="ru-RU"/>
              </w:rPr>
            </w:pPr>
            <w:r w:rsidRPr="00F87158">
              <w:rPr>
                <w:color w:val="000000"/>
                <w:lang w:val="ru-RU"/>
              </w:rPr>
              <w:t>годовая</w:t>
            </w:r>
          </w:p>
        </w:tc>
        <w:tc>
          <w:tcPr>
            <w:tcW w:w="1843" w:type="dxa"/>
          </w:tcPr>
          <w:p w:rsidR="00B73B8C" w:rsidRPr="00F87158" w:rsidRDefault="0012078B" w:rsidP="00F87158">
            <w:pPr>
              <w:suppressAutoHyphens/>
              <w:spacing w:before="20" w:after="20" w:line="180" w:lineRule="exact"/>
              <w:ind w:left="-57" w:right="-57"/>
              <w:rPr>
                <w:color w:val="000000"/>
                <w:lang w:val="ru-RU"/>
              </w:rPr>
            </w:pPr>
            <w:r>
              <w:rPr>
                <w:color w:val="000000" w:themeColor="text1"/>
                <w:lang w:val="ru-RU"/>
              </w:rPr>
              <w:t>1 февраля</w:t>
            </w:r>
          </w:p>
        </w:tc>
        <w:tc>
          <w:tcPr>
            <w:tcW w:w="3969" w:type="dxa"/>
            <w:tcBorders>
              <w:right w:val="nil"/>
            </w:tcBorders>
          </w:tcPr>
          <w:p w:rsidR="00B73B8C" w:rsidRPr="004A54FE" w:rsidRDefault="00B73B8C" w:rsidP="001B6291">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suppressAutoHyphens/>
              <w:spacing w:before="20" w:after="20" w:line="180" w:lineRule="exact"/>
              <w:ind w:left="-57" w:right="-57"/>
              <w:rPr>
                <w:color w:val="000000"/>
                <w:lang w:val="ru-RU"/>
              </w:rPr>
            </w:pPr>
            <w:r w:rsidRPr="00F87158">
              <w:rPr>
                <w:color w:val="000000"/>
                <w:lang w:val="ru-RU"/>
              </w:rPr>
              <w:t>1-жкх</w:t>
            </w:r>
            <w:r>
              <w:rPr>
                <w:color w:val="000000"/>
                <w:lang w:val="ru-RU"/>
              </w:rPr>
              <w:t xml:space="preserve"> </w:t>
            </w:r>
            <w:r w:rsidRPr="00F87158">
              <w:rPr>
                <w:color w:val="000000"/>
                <w:lang w:val="ru-RU"/>
              </w:rPr>
              <w:t>(жилфонд) «Отчет о жилищном фонде»</w:t>
            </w:r>
          </w:p>
        </w:tc>
        <w:tc>
          <w:tcPr>
            <w:tcW w:w="1134" w:type="dxa"/>
          </w:tcPr>
          <w:p w:rsidR="00B73B8C" w:rsidRPr="00F87158" w:rsidRDefault="00B73B8C" w:rsidP="00F87158">
            <w:pPr>
              <w:suppressAutoHyphens/>
              <w:spacing w:before="20" w:after="20" w:line="180" w:lineRule="exact"/>
              <w:ind w:left="-57" w:right="-57"/>
              <w:rPr>
                <w:color w:val="000000"/>
                <w:lang w:val="ru-RU"/>
              </w:rPr>
            </w:pPr>
            <w:r w:rsidRPr="00F87158">
              <w:rPr>
                <w:color w:val="000000"/>
                <w:lang w:val="ru-RU"/>
              </w:rPr>
              <w:t>годовая</w:t>
            </w:r>
          </w:p>
        </w:tc>
        <w:tc>
          <w:tcPr>
            <w:tcW w:w="1843" w:type="dxa"/>
          </w:tcPr>
          <w:p w:rsidR="00B73B8C" w:rsidRPr="00F87158" w:rsidRDefault="00B73B8C" w:rsidP="00F87158">
            <w:pPr>
              <w:suppressAutoHyphens/>
              <w:spacing w:before="20" w:after="20" w:line="180" w:lineRule="exact"/>
              <w:ind w:left="-57" w:right="-57"/>
              <w:rPr>
                <w:color w:val="000000"/>
                <w:lang w:val="ru-RU"/>
              </w:rPr>
            </w:pPr>
            <w:r w:rsidRPr="00F87158">
              <w:rPr>
                <w:color w:val="000000"/>
                <w:lang w:val="ru-RU"/>
              </w:rPr>
              <w:t>20 февраля</w:t>
            </w:r>
          </w:p>
        </w:tc>
        <w:tc>
          <w:tcPr>
            <w:tcW w:w="3969" w:type="dxa"/>
            <w:tcBorders>
              <w:right w:val="nil"/>
            </w:tcBorders>
          </w:tcPr>
          <w:p w:rsidR="00B73B8C" w:rsidRPr="00ED26D4" w:rsidRDefault="00B73B8C" w:rsidP="001B6291">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B73B8C" w:rsidRPr="00FF50B5"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F87158" w:rsidRDefault="00B73B8C" w:rsidP="00A87D28">
            <w:pPr>
              <w:pStyle w:val="a8"/>
              <w:tabs>
                <w:tab w:val="clear" w:pos="4153"/>
                <w:tab w:val="clear" w:pos="8306"/>
              </w:tabs>
              <w:suppressAutoHyphens/>
              <w:spacing w:before="20" w:after="20" w:line="160" w:lineRule="exact"/>
              <w:ind w:left="-57" w:right="-57"/>
              <w:rPr>
                <w:color w:val="000000"/>
              </w:rPr>
            </w:pPr>
            <w:r>
              <w:rPr>
                <w:color w:val="000000"/>
              </w:rPr>
              <w:t xml:space="preserve">1-ис (инвестиции) </w:t>
            </w:r>
            <w:r w:rsidRPr="00F87158">
              <w:rPr>
                <w:color w:val="000000"/>
              </w:rPr>
              <w:t>«Годовой отчет о вводе в эксплуатацию объектов, основных средств и использовании инвестиций в основной капитал»</w:t>
            </w:r>
          </w:p>
        </w:tc>
        <w:tc>
          <w:tcPr>
            <w:tcW w:w="1134" w:type="dxa"/>
          </w:tcPr>
          <w:p w:rsidR="00B73B8C" w:rsidRPr="00F87158" w:rsidRDefault="00B73B8C" w:rsidP="00F87158">
            <w:pPr>
              <w:pStyle w:val="a8"/>
              <w:tabs>
                <w:tab w:val="clear" w:pos="4153"/>
                <w:tab w:val="clear" w:pos="8306"/>
              </w:tabs>
              <w:suppressAutoHyphens/>
              <w:spacing w:before="20" w:after="20" w:line="180" w:lineRule="exact"/>
              <w:ind w:left="-57" w:right="-57"/>
              <w:rPr>
                <w:color w:val="000000"/>
              </w:rPr>
            </w:pPr>
            <w:r w:rsidRPr="00F87158">
              <w:rPr>
                <w:color w:val="000000"/>
              </w:rPr>
              <w:t>годовая</w:t>
            </w:r>
          </w:p>
        </w:tc>
        <w:tc>
          <w:tcPr>
            <w:tcW w:w="1843" w:type="dxa"/>
          </w:tcPr>
          <w:p w:rsidR="00B73B8C" w:rsidRPr="00F87158" w:rsidRDefault="00B73B8C" w:rsidP="00F87158">
            <w:pPr>
              <w:pStyle w:val="a8"/>
              <w:tabs>
                <w:tab w:val="clear" w:pos="4153"/>
                <w:tab w:val="clear" w:pos="8306"/>
              </w:tabs>
              <w:suppressAutoHyphens/>
              <w:spacing w:before="20" w:after="20" w:line="180" w:lineRule="exact"/>
              <w:ind w:left="-57" w:right="-57"/>
              <w:rPr>
                <w:color w:val="000000"/>
              </w:rPr>
            </w:pPr>
            <w:r w:rsidRPr="00F87158">
              <w:rPr>
                <w:color w:val="000000"/>
              </w:rPr>
              <w:t>27 февраля</w:t>
            </w:r>
          </w:p>
        </w:tc>
        <w:tc>
          <w:tcPr>
            <w:tcW w:w="3969" w:type="dxa"/>
            <w:tcBorders>
              <w:right w:val="nil"/>
            </w:tcBorders>
          </w:tcPr>
          <w:p w:rsidR="00B73B8C" w:rsidRPr="00FB3DE8" w:rsidRDefault="00B73B8C" w:rsidP="00443D41">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B73B8C" w:rsidRPr="00FF50B5" w:rsidTr="00C762D3">
        <w:tc>
          <w:tcPr>
            <w:tcW w:w="568" w:type="dxa"/>
            <w:tcBorders>
              <w:left w:val="nil"/>
            </w:tcBorders>
          </w:tcPr>
          <w:p w:rsidR="00B73B8C" w:rsidRPr="00777980" w:rsidRDefault="00B73B8C" w:rsidP="00F87158">
            <w:pPr>
              <w:numPr>
                <w:ilvl w:val="0"/>
                <w:numId w:val="41"/>
              </w:numPr>
              <w:spacing w:before="20" w:after="20" w:line="180" w:lineRule="exact"/>
              <w:ind w:left="357" w:hanging="357"/>
              <w:rPr>
                <w:color w:val="000000"/>
                <w:lang w:val="ru-RU"/>
              </w:rPr>
            </w:pPr>
          </w:p>
        </w:tc>
        <w:tc>
          <w:tcPr>
            <w:tcW w:w="3118" w:type="dxa"/>
            <w:tcBorders>
              <w:left w:val="nil"/>
            </w:tcBorders>
          </w:tcPr>
          <w:p w:rsidR="00B73B8C" w:rsidRPr="00777980" w:rsidRDefault="00B73B8C" w:rsidP="00B73B8C">
            <w:pPr>
              <w:pStyle w:val="a8"/>
              <w:tabs>
                <w:tab w:val="clear" w:pos="4153"/>
                <w:tab w:val="clear" w:pos="8306"/>
              </w:tabs>
              <w:suppressAutoHyphens/>
              <w:spacing w:before="20" w:after="20" w:line="180" w:lineRule="exact"/>
              <w:ind w:left="-57" w:right="-57"/>
              <w:rPr>
                <w:color w:val="000000"/>
              </w:rPr>
            </w:pPr>
            <w:r w:rsidRPr="00777980">
              <w:rPr>
                <w:color w:val="000000"/>
              </w:rPr>
              <w:t xml:space="preserve">6-ис (инвестиции) «Отчет о вводе в эксплуатацию объектов, основных средств и </w:t>
            </w:r>
            <w:r w:rsidRPr="002B7AF6">
              <w:rPr>
                <w:color w:val="000000"/>
                <w:spacing w:val="-8"/>
              </w:rPr>
              <w:t>использовани</w:t>
            </w:r>
            <w:r>
              <w:rPr>
                <w:color w:val="000000"/>
                <w:spacing w:val="-8"/>
              </w:rPr>
              <w:t>и</w:t>
            </w:r>
            <w:r w:rsidRPr="00777980">
              <w:rPr>
                <w:color w:val="000000"/>
              </w:rPr>
              <w:t xml:space="preserve"> инвестиций в основной капитал»</w:t>
            </w:r>
          </w:p>
        </w:tc>
        <w:tc>
          <w:tcPr>
            <w:tcW w:w="1134" w:type="dxa"/>
          </w:tcPr>
          <w:p w:rsidR="00B73B8C" w:rsidRPr="00777980" w:rsidRDefault="00B73B8C" w:rsidP="00F87158">
            <w:pPr>
              <w:pStyle w:val="a8"/>
              <w:tabs>
                <w:tab w:val="clear" w:pos="4153"/>
                <w:tab w:val="clear" w:pos="8306"/>
              </w:tabs>
              <w:suppressAutoHyphens/>
              <w:spacing w:before="20" w:after="20" w:line="180" w:lineRule="exact"/>
              <w:ind w:left="-57" w:right="-57"/>
              <w:rPr>
                <w:color w:val="000000"/>
              </w:rPr>
            </w:pPr>
            <w:proofErr w:type="gramStart"/>
            <w:r w:rsidRPr="00777980">
              <w:rPr>
                <w:color w:val="000000"/>
              </w:rPr>
              <w:t>8 раз в год</w:t>
            </w:r>
            <w:r w:rsidRPr="00777980">
              <w:rPr>
                <w:color w:val="000000"/>
              </w:rPr>
              <w:br/>
              <w:t xml:space="preserve">(за январь, январь-февраль, </w:t>
            </w:r>
            <w:r w:rsidRPr="00F87158">
              <w:rPr>
                <w:color w:val="000000"/>
                <w:spacing w:val="-16"/>
              </w:rPr>
              <w:t>январь-апрель,</w:t>
            </w:r>
            <w:r w:rsidRPr="00777980">
              <w:rPr>
                <w:color w:val="000000"/>
              </w:rPr>
              <w:t xml:space="preserve"> январь-май,  </w:t>
            </w:r>
            <w:r w:rsidRPr="00F87158">
              <w:rPr>
                <w:color w:val="000000"/>
                <w:spacing w:val="-16"/>
              </w:rPr>
              <w:t>январь-июль,</w:t>
            </w:r>
            <w:r w:rsidRPr="00777980">
              <w:rPr>
                <w:color w:val="000000"/>
              </w:rPr>
              <w:t xml:space="preserve"> </w:t>
            </w:r>
            <w:r w:rsidRPr="00F87158">
              <w:rPr>
                <w:color w:val="000000"/>
                <w:spacing w:val="-16"/>
              </w:rPr>
              <w:t>январь-август,</w:t>
            </w:r>
            <w:r w:rsidRPr="00777980">
              <w:rPr>
                <w:color w:val="000000"/>
              </w:rPr>
              <w:t xml:space="preserve"> январь-октябрь, январь-ноябрь)</w:t>
            </w:r>
            <w:proofErr w:type="gramEnd"/>
          </w:p>
        </w:tc>
        <w:tc>
          <w:tcPr>
            <w:tcW w:w="1843" w:type="dxa"/>
          </w:tcPr>
          <w:p w:rsidR="00B73B8C" w:rsidRPr="00777980" w:rsidRDefault="00B73B8C" w:rsidP="00584E7C">
            <w:pPr>
              <w:pStyle w:val="a8"/>
              <w:tabs>
                <w:tab w:val="clear" w:pos="4153"/>
                <w:tab w:val="clear" w:pos="8306"/>
              </w:tabs>
              <w:suppressAutoHyphens/>
              <w:spacing w:before="20" w:after="20" w:line="180" w:lineRule="exact"/>
              <w:ind w:left="-57" w:right="-57"/>
              <w:rPr>
                <w:color w:val="000000"/>
                <w:u w:val="single"/>
              </w:rPr>
            </w:pPr>
            <w:r w:rsidRPr="00777980">
              <w:rPr>
                <w:color w:val="000000"/>
              </w:rPr>
              <w:t>7-го числа после отчетного периода</w:t>
            </w:r>
          </w:p>
        </w:tc>
        <w:tc>
          <w:tcPr>
            <w:tcW w:w="3969" w:type="dxa"/>
            <w:tcBorders>
              <w:right w:val="nil"/>
            </w:tcBorders>
          </w:tcPr>
          <w:p w:rsidR="00B73B8C" w:rsidRPr="00FB3DE8" w:rsidRDefault="00B73B8C" w:rsidP="00584E7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8D3FA7" w:rsidRPr="008D3FA7" w:rsidTr="00C762D3">
        <w:tc>
          <w:tcPr>
            <w:tcW w:w="568" w:type="dxa"/>
            <w:tcBorders>
              <w:left w:val="nil"/>
            </w:tcBorders>
          </w:tcPr>
          <w:p w:rsidR="008D3FA7" w:rsidRPr="00777980" w:rsidRDefault="008D3FA7" w:rsidP="00F87158">
            <w:pPr>
              <w:numPr>
                <w:ilvl w:val="0"/>
                <w:numId w:val="41"/>
              </w:numPr>
              <w:spacing w:before="20" w:after="20" w:line="180" w:lineRule="exact"/>
              <w:ind w:left="357" w:hanging="357"/>
              <w:rPr>
                <w:color w:val="000000"/>
                <w:lang w:val="ru-RU"/>
              </w:rPr>
            </w:pPr>
          </w:p>
        </w:tc>
        <w:tc>
          <w:tcPr>
            <w:tcW w:w="3118" w:type="dxa"/>
            <w:tcBorders>
              <w:left w:val="nil"/>
            </w:tcBorders>
          </w:tcPr>
          <w:p w:rsidR="008D3FA7" w:rsidRPr="0044534D" w:rsidRDefault="008D3FA7" w:rsidP="001715F0">
            <w:pPr>
              <w:pStyle w:val="a8"/>
              <w:tabs>
                <w:tab w:val="clear" w:pos="4153"/>
                <w:tab w:val="clear" w:pos="8306"/>
              </w:tabs>
              <w:spacing w:before="20" w:after="20" w:line="180" w:lineRule="exact"/>
              <w:ind w:left="-57" w:right="-57"/>
              <w:rPr>
                <w:color w:val="000000" w:themeColor="text1"/>
              </w:rPr>
            </w:pPr>
            <w:r w:rsidRPr="0044534D">
              <w:rPr>
                <w:color w:val="000000" w:themeColor="text1"/>
              </w:rPr>
              <w:t>6-т (профессии)</w:t>
            </w:r>
            <w:r>
              <w:rPr>
                <w:color w:val="000000" w:themeColor="text1"/>
              </w:rPr>
              <w:t xml:space="preserve"> </w:t>
            </w:r>
            <w:r w:rsidRPr="0044534D">
              <w:rPr>
                <w:color w:val="000000" w:themeColor="text1"/>
              </w:rPr>
              <w:t>«Отчет о заработной плате работников по профессиям и должностям»</w:t>
            </w:r>
          </w:p>
        </w:tc>
        <w:tc>
          <w:tcPr>
            <w:tcW w:w="1134" w:type="dxa"/>
          </w:tcPr>
          <w:p w:rsidR="008D3FA7" w:rsidRPr="0044534D" w:rsidRDefault="008D3FA7" w:rsidP="001715F0">
            <w:pPr>
              <w:spacing w:before="20" w:afterLines="20" w:after="48" w:line="180" w:lineRule="exact"/>
              <w:ind w:left="-57" w:right="-57"/>
              <w:rPr>
                <w:color w:val="000000" w:themeColor="text1"/>
                <w:lang w:val="ru-RU"/>
              </w:rPr>
            </w:pPr>
            <w:r w:rsidRPr="0044534D">
              <w:rPr>
                <w:color w:val="000000" w:themeColor="text1"/>
                <w:lang w:val="ru-RU"/>
              </w:rPr>
              <w:t>2 раза</w:t>
            </w:r>
            <w:r>
              <w:rPr>
                <w:color w:val="000000" w:themeColor="text1"/>
                <w:lang w:val="ru-RU"/>
              </w:rPr>
              <w:t xml:space="preserve"> в 5 лет (в первый и предпослед</w:t>
            </w:r>
            <w:r w:rsidRPr="0044534D">
              <w:rPr>
                <w:color w:val="000000" w:themeColor="text1"/>
                <w:lang w:val="ru-RU"/>
              </w:rPr>
              <w:t>ний годы пятилетки)</w:t>
            </w:r>
          </w:p>
        </w:tc>
        <w:tc>
          <w:tcPr>
            <w:tcW w:w="1843" w:type="dxa"/>
          </w:tcPr>
          <w:p w:rsidR="008D3FA7" w:rsidRPr="00894561" w:rsidRDefault="008D3FA7" w:rsidP="001715F0">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969" w:type="dxa"/>
            <w:tcBorders>
              <w:right w:val="nil"/>
            </w:tcBorders>
          </w:tcPr>
          <w:p w:rsidR="008D3FA7" w:rsidRPr="00894561" w:rsidRDefault="008D3FA7" w:rsidP="001715F0">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0A6497" w:rsidRPr="008A302C" w:rsidRDefault="000A6497" w:rsidP="00584E7C">
      <w:pPr>
        <w:pStyle w:val="a8"/>
        <w:tabs>
          <w:tab w:val="clear" w:pos="4153"/>
          <w:tab w:val="clear" w:pos="8306"/>
        </w:tabs>
        <w:suppressAutoHyphens/>
        <w:spacing w:before="20" w:after="20" w:line="180" w:lineRule="exact"/>
        <w:ind w:left="-57" w:right="-57"/>
        <w:rPr>
          <w:b/>
          <w:color w:val="000000"/>
          <w:sz w:val="24"/>
        </w:rPr>
      </w:pPr>
    </w:p>
    <w:sectPr w:rsidR="000A6497" w:rsidRPr="008A302C" w:rsidSect="00F87158">
      <w:headerReference w:type="even" r:id="rId8"/>
      <w:headerReference w:type="default" r:id="rId9"/>
      <w:footerReference w:type="even" r:id="rId10"/>
      <w:footerReference w:type="default" r:id="rId11"/>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EC" w:rsidRDefault="00EA23EC">
      <w:r>
        <w:separator/>
      </w:r>
    </w:p>
  </w:endnote>
  <w:endnote w:type="continuationSeparator" w:id="0">
    <w:p w:rsidR="00EA23EC" w:rsidRDefault="00EA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B6291" w:rsidRDefault="001B629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EC" w:rsidRDefault="00EA23EC">
      <w:r>
        <w:separator/>
      </w:r>
    </w:p>
  </w:footnote>
  <w:footnote w:type="continuationSeparator" w:id="0">
    <w:p w:rsidR="00EA23EC" w:rsidRDefault="00EA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B6291" w:rsidRDefault="001B629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91" w:rsidRDefault="001B6291">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F50B5">
      <w:rPr>
        <w:rStyle w:val="aa"/>
        <w:noProof/>
      </w:rPr>
      <w:t>2</w:t>
    </w:r>
    <w:r>
      <w:rPr>
        <w:rStyle w:val="aa"/>
      </w:rPr>
      <w:fldChar w:fldCharType="end"/>
    </w:r>
  </w:p>
  <w:p w:rsidR="001B6291" w:rsidRDefault="001B629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11882"/>
    <w:rsid w:val="00012F78"/>
    <w:rsid w:val="0001564C"/>
    <w:rsid w:val="00024AE9"/>
    <w:rsid w:val="000324F3"/>
    <w:rsid w:val="000356E9"/>
    <w:rsid w:val="00035F0F"/>
    <w:rsid w:val="0003732B"/>
    <w:rsid w:val="00041873"/>
    <w:rsid w:val="00041A3B"/>
    <w:rsid w:val="0004267B"/>
    <w:rsid w:val="00050979"/>
    <w:rsid w:val="0005118B"/>
    <w:rsid w:val="00051AB6"/>
    <w:rsid w:val="0005360C"/>
    <w:rsid w:val="0006433C"/>
    <w:rsid w:val="00072D1F"/>
    <w:rsid w:val="000733D4"/>
    <w:rsid w:val="00073696"/>
    <w:rsid w:val="00074750"/>
    <w:rsid w:val="0007532B"/>
    <w:rsid w:val="0008048B"/>
    <w:rsid w:val="00082816"/>
    <w:rsid w:val="000842B5"/>
    <w:rsid w:val="00097BD5"/>
    <w:rsid w:val="00097C2C"/>
    <w:rsid w:val="000A5BD1"/>
    <w:rsid w:val="000A6497"/>
    <w:rsid w:val="000B0199"/>
    <w:rsid w:val="000B16A6"/>
    <w:rsid w:val="000B192A"/>
    <w:rsid w:val="000B1B7F"/>
    <w:rsid w:val="000C0F78"/>
    <w:rsid w:val="000C129B"/>
    <w:rsid w:val="000C12FF"/>
    <w:rsid w:val="000C34CC"/>
    <w:rsid w:val="000E0298"/>
    <w:rsid w:val="000E3B9B"/>
    <w:rsid w:val="000E6B0C"/>
    <w:rsid w:val="000E7751"/>
    <w:rsid w:val="000E7BB8"/>
    <w:rsid w:val="000F0161"/>
    <w:rsid w:val="000F3A35"/>
    <w:rsid w:val="000F3EAD"/>
    <w:rsid w:val="000F4A11"/>
    <w:rsid w:val="000F4C90"/>
    <w:rsid w:val="001068FE"/>
    <w:rsid w:val="0011454D"/>
    <w:rsid w:val="00115F79"/>
    <w:rsid w:val="001168A1"/>
    <w:rsid w:val="0011727E"/>
    <w:rsid w:val="00117336"/>
    <w:rsid w:val="0012078B"/>
    <w:rsid w:val="00131688"/>
    <w:rsid w:val="00134CFC"/>
    <w:rsid w:val="00145A80"/>
    <w:rsid w:val="00145B6A"/>
    <w:rsid w:val="00171A39"/>
    <w:rsid w:val="0017666F"/>
    <w:rsid w:val="001776D3"/>
    <w:rsid w:val="00177956"/>
    <w:rsid w:val="00181829"/>
    <w:rsid w:val="00191EC9"/>
    <w:rsid w:val="001937CA"/>
    <w:rsid w:val="00195493"/>
    <w:rsid w:val="00197764"/>
    <w:rsid w:val="001A2D23"/>
    <w:rsid w:val="001A50BB"/>
    <w:rsid w:val="001A7685"/>
    <w:rsid w:val="001B3854"/>
    <w:rsid w:val="001B5E46"/>
    <w:rsid w:val="001B6291"/>
    <w:rsid w:val="001C137D"/>
    <w:rsid w:val="001C1613"/>
    <w:rsid w:val="001C363C"/>
    <w:rsid w:val="001C59B8"/>
    <w:rsid w:val="001C5B4A"/>
    <w:rsid w:val="001C65C7"/>
    <w:rsid w:val="001C7188"/>
    <w:rsid w:val="001D34BC"/>
    <w:rsid w:val="001D7DB1"/>
    <w:rsid w:val="001E29F8"/>
    <w:rsid w:val="001E2B4D"/>
    <w:rsid w:val="001E3323"/>
    <w:rsid w:val="001E4337"/>
    <w:rsid w:val="001E43BF"/>
    <w:rsid w:val="001E4980"/>
    <w:rsid w:val="001F1D64"/>
    <w:rsid w:val="001F2255"/>
    <w:rsid w:val="001F33C3"/>
    <w:rsid w:val="00202B00"/>
    <w:rsid w:val="002037F8"/>
    <w:rsid w:val="00217E5B"/>
    <w:rsid w:val="002241D4"/>
    <w:rsid w:val="00225CA8"/>
    <w:rsid w:val="00225E11"/>
    <w:rsid w:val="00226250"/>
    <w:rsid w:val="00231512"/>
    <w:rsid w:val="00231812"/>
    <w:rsid w:val="00235131"/>
    <w:rsid w:val="00237A08"/>
    <w:rsid w:val="00240803"/>
    <w:rsid w:val="00243BAE"/>
    <w:rsid w:val="00245C8C"/>
    <w:rsid w:val="00246CBD"/>
    <w:rsid w:val="00247236"/>
    <w:rsid w:val="0025300A"/>
    <w:rsid w:val="002618EC"/>
    <w:rsid w:val="00263789"/>
    <w:rsid w:val="00267E18"/>
    <w:rsid w:val="00270E62"/>
    <w:rsid w:val="0027119D"/>
    <w:rsid w:val="002712B4"/>
    <w:rsid w:val="00275ECD"/>
    <w:rsid w:val="0028256B"/>
    <w:rsid w:val="00283CEB"/>
    <w:rsid w:val="00285400"/>
    <w:rsid w:val="00287E41"/>
    <w:rsid w:val="00287E6D"/>
    <w:rsid w:val="00291078"/>
    <w:rsid w:val="00291C9E"/>
    <w:rsid w:val="002A4508"/>
    <w:rsid w:val="002A7C60"/>
    <w:rsid w:val="002B2442"/>
    <w:rsid w:val="002B5DD2"/>
    <w:rsid w:val="002B6158"/>
    <w:rsid w:val="002B655C"/>
    <w:rsid w:val="002B6A21"/>
    <w:rsid w:val="002B73B0"/>
    <w:rsid w:val="002B7504"/>
    <w:rsid w:val="002B7AF6"/>
    <w:rsid w:val="002C58BF"/>
    <w:rsid w:val="002C613B"/>
    <w:rsid w:val="002C723C"/>
    <w:rsid w:val="002D0E26"/>
    <w:rsid w:val="002D1599"/>
    <w:rsid w:val="002D453F"/>
    <w:rsid w:val="002E29D1"/>
    <w:rsid w:val="002E2A01"/>
    <w:rsid w:val="002E4E68"/>
    <w:rsid w:val="002E68A0"/>
    <w:rsid w:val="002E7CED"/>
    <w:rsid w:val="002E7E18"/>
    <w:rsid w:val="002F0EA6"/>
    <w:rsid w:val="002F7EDC"/>
    <w:rsid w:val="00302DF8"/>
    <w:rsid w:val="00306B3E"/>
    <w:rsid w:val="0031060A"/>
    <w:rsid w:val="00311520"/>
    <w:rsid w:val="00311B7B"/>
    <w:rsid w:val="00321ACC"/>
    <w:rsid w:val="003227C9"/>
    <w:rsid w:val="00342AC7"/>
    <w:rsid w:val="00343453"/>
    <w:rsid w:val="00346AF9"/>
    <w:rsid w:val="003519DF"/>
    <w:rsid w:val="00377A4F"/>
    <w:rsid w:val="00380423"/>
    <w:rsid w:val="00380784"/>
    <w:rsid w:val="00380FBF"/>
    <w:rsid w:val="003813A9"/>
    <w:rsid w:val="0038324B"/>
    <w:rsid w:val="00386656"/>
    <w:rsid w:val="0038758F"/>
    <w:rsid w:val="00387895"/>
    <w:rsid w:val="0039112C"/>
    <w:rsid w:val="0039188A"/>
    <w:rsid w:val="003A2EE9"/>
    <w:rsid w:val="003A7DB0"/>
    <w:rsid w:val="003B3DE2"/>
    <w:rsid w:val="003C19A4"/>
    <w:rsid w:val="003C23B5"/>
    <w:rsid w:val="003C2CA1"/>
    <w:rsid w:val="003C54AD"/>
    <w:rsid w:val="003C62A0"/>
    <w:rsid w:val="003C63AF"/>
    <w:rsid w:val="003C6C83"/>
    <w:rsid w:val="003D1B7B"/>
    <w:rsid w:val="003D2410"/>
    <w:rsid w:val="003D44E6"/>
    <w:rsid w:val="003D4B5F"/>
    <w:rsid w:val="003E09F6"/>
    <w:rsid w:val="003F0070"/>
    <w:rsid w:val="003F0C4F"/>
    <w:rsid w:val="003F3E5B"/>
    <w:rsid w:val="003F4960"/>
    <w:rsid w:val="003F5E29"/>
    <w:rsid w:val="003F62DA"/>
    <w:rsid w:val="003F7779"/>
    <w:rsid w:val="00400A1C"/>
    <w:rsid w:val="00401D2C"/>
    <w:rsid w:val="00402273"/>
    <w:rsid w:val="00403C70"/>
    <w:rsid w:val="00404161"/>
    <w:rsid w:val="00407678"/>
    <w:rsid w:val="00410047"/>
    <w:rsid w:val="00410B31"/>
    <w:rsid w:val="00420B16"/>
    <w:rsid w:val="004226BA"/>
    <w:rsid w:val="00424839"/>
    <w:rsid w:val="00424DDE"/>
    <w:rsid w:val="004251D6"/>
    <w:rsid w:val="004303BC"/>
    <w:rsid w:val="00434E53"/>
    <w:rsid w:val="00436F7A"/>
    <w:rsid w:val="004370E9"/>
    <w:rsid w:val="004402AE"/>
    <w:rsid w:val="004438D5"/>
    <w:rsid w:val="00443D41"/>
    <w:rsid w:val="00444936"/>
    <w:rsid w:val="0044571E"/>
    <w:rsid w:val="00447C5D"/>
    <w:rsid w:val="0045309C"/>
    <w:rsid w:val="004530E8"/>
    <w:rsid w:val="004532C3"/>
    <w:rsid w:val="00454E9A"/>
    <w:rsid w:val="00455526"/>
    <w:rsid w:val="004556DB"/>
    <w:rsid w:val="00461698"/>
    <w:rsid w:val="0046751F"/>
    <w:rsid w:val="00467A94"/>
    <w:rsid w:val="00467F08"/>
    <w:rsid w:val="004707DC"/>
    <w:rsid w:val="004739C2"/>
    <w:rsid w:val="00477345"/>
    <w:rsid w:val="00480B95"/>
    <w:rsid w:val="00481BE3"/>
    <w:rsid w:val="00483948"/>
    <w:rsid w:val="0048468A"/>
    <w:rsid w:val="00494B02"/>
    <w:rsid w:val="004A2C2B"/>
    <w:rsid w:val="004A3616"/>
    <w:rsid w:val="004A79CF"/>
    <w:rsid w:val="004B1096"/>
    <w:rsid w:val="004B2921"/>
    <w:rsid w:val="004B2E4B"/>
    <w:rsid w:val="004B472C"/>
    <w:rsid w:val="004B5EBC"/>
    <w:rsid w:val="004B6B91"/>
    <w:rsid w:val="004C28D6"/>
    <w:rsid w:val="004C35FC"/>
    <w:rsid w:val="004C3C83"/>
    <w:rsid w:val="004C4698"/>
    <w:rsid w:val="004D7F56"/>
    <w:rsid w:val="004E1B43"/>
    <w:rsid w:val="004F1AB7"/>
    <w:rsid w:val="004F2977"/>
    <w:rsid w:val="004F7E85"/>
    <w:rsid w:val="00501314"/>
    <w:rsid w:val="005043F6"/>
    <w:rsid w:val="00504C48"/>
    <w:rsid w:val="005131F4"/>
    <w:rsid w:val="00515998"/>
    <w:rsid w:val="005173EC"/>
    <w:rsid w:val="005203B5"/>
    <w:rsid w:val="00530F72"/>
    <w:rsid w:val="005338F8"/>
    <w:rsid w:val="0053750F"/>
    <w:rsid w:val="00540721"/>
    <w:rsid w:val="00545366"/>
    <w:rsid w:val="005527CA"/>
    <w:rsid w:val="0055369B"/>
    <w:rsid w:val="00553756"/>
    <w:rsid w:val="00556BD3"/>
    <w:rsid w:val="00562AE6"/>
    <w:rsid w:val="00564BA1"/>
    <w:rsid w:val="005678DC"/>
    <w:rsid w:val="00571DCD"/>
    <w:rsid w:val="00571F42"/>
    <w:rsid w:val="00573FDA"/>
    <w:rsid w:val="00574C40"/>
    <w:rsid w:val="005757E3"/>
    <w:rsid w:val="0057673B"/>
    <w:rsid w:val="00577F26"/>
    <w:rsid w:val="00580691"/>
    <w:rsid w:val="005839CC"/>
    <w:rsid w:val="00584E7C"/>
    <w:rsid w:val="00585811"/>
    <w:rsid w:val="005865CC"/>
    <w:rsid w:val="00590683"/>
    <w:rsid w:val="00593AF6"/>
    <w:rsid w:val="00597A00"/>
    <w:rsid w:val="005A03C1"/>
    <w:rsid w:val="005A1034"/>
    <w:rsid w:val="005A159C"/>
    <w:rsid w:val="005A2621"/>
    <w:rsid w:val="005A5D62"/>
    <w:rsid w:val="005B292F"/>
    <w:rsid w:val="005B295C"/>
    <w:rsid w:val="005B5389"/>
    <w:rsid w:val="005B7BB2"/>
    <w:rsid w:val="005B7D88"/>
    <w:rsid w:val="005C6043"/>
    <w:rsid w:val="005D0112"/>
    <w:rsid w:val="005D70F6"/>
    <w:rsid w:val="005D73AF"/>
    <w:rsid w:val="005E0350"/>
    <w:rsid w:val="005E3CD1"/>
    <w:rsid w:val="005E3E9A"/>
    <w:rsid w:val="005E494E"/>
    <w:rsid w:val="005E572D"/>
    <w:rsid w:val="005E5D8D"/>
    <w:rsid w:val="005E7D30"/>
    <w:rsid w:val="005F2EE0"/>
    <w:rsid w:val="005F4345"/>
    <w:rsid w:val="005F5720"/>
    <w:rsid w:val="005F6579"/>
    <w:rsid w:val="00600A82"/>
    <w:rsid w:val="00600A98"/>
    <w:rsid w:val="00603EDD"/>
    <w:rsid w:val="00605C1C"/>
    <w:rsid w:val="00606CF6"/>
    <w:rsid w:val="00615726"/>
    <w:rsid w:val="00616612"/>
    <w:rsid w:val="006236C9"/>
    <w:rsid w:val="006273BF"/>
    <w:rsid w:val="00635608"/>
    <w:rsid w:val="0063567C"/>
    <w:rsid w:val="0064288E"/>
    <w:rsid w:val="0064318F"/>
    <w:rsid w:val="006437F1"/>
    <w:rsid w:val="00646849"/>
    <w:rsid w:val="0064792A"/>
    <w:rsid w:val="00650FA1"/>
    <w:rsid w:val="006513E5"/>
    <w:rsid w:val="006537E3"/>
    <w:rsid w:val="006564AB"/>
    <w:rsid w:val="006568CC"/>
    <w:rsid w:val="00671146"/>
    <w:rsid w:val="00671C30"/>
    <w:rsid w:val="006770A6"/>
    <w:rsid w:val="00682343"/>
    <w:rsid w:val="006879B8"/>
    <w:rsid w:val="006A1F88"/>
    <w:rsid w:val="006B0C5B"/>
    <w:rsid w:val="006B3515"/>
    <w:rsid w:val="006B3935"/>
    <w:rsid w:val="006B60AF"/>
    <w:rsid w:val="006B63F4"/>
    <w:rsid w:val="006C1097"/>
    <w:rsid w:val="006C217D"/>
    <w:rsid w:val="006C2C3E"/>
    <w:rsid w:val="006C5341"/>
    <w:rsid w:val="006D44FA"/>
    <w:rsid w:val="006D5DDF"/>
    <w:rsid w:val="006D74CB"/>
    <w:rsid w:val="006E395E"/>
    <w:rsid w:val="006E4E7A"/>
    <w:rsid w:val="006E6F5D"/>
    <w:rsid w:val="006F3F39"/>
    <w:rsid w:val="006F5886"/>
    <w:rsid w:val="006F6E7F"/>
    <w:rsid w:val="006F7CB7"/>
    <w:rsid w:val="007023E5"/>
    <w:rsid w:val="007052ED"/>
    <w:rsid w:val="0071049E"/>
    <w:rsid w:val="007112C3"/>
    <w:rsid w:val="0071257E"/>
    <w:rsid w:val="007125D0"/>
    <w:rsid w:val="00714257"/>
    <w:rsid w:val="007243ED"/>
    <w:rsid w:val="007271BC"/>
    <w:rsid w:val="00727DC5"/>
    <w:rsid w:val="007305AB"/>
    <w:rsid w:val="00731112"/>
    <w:rsid w:val="00733A84"/>
    <w:rsid w:val="00734543"/>
    <w:rsid w:val="007354D6"/>
    <w:rsid w:val="007459A5"/>
    <w:rsid w:val="00752540"/>
    <w:rsid w:val="007538D5"/>
    <w:rsid w:val="00765CB7"/>
    <w:rsid w:val="00770EF2"/>
    <w:rsid w:val="00775E8D"/>
    <w:rsid w:val="00777980"/>
    <w:rsid w:val="00783ECB"/>
    <w:rsid w:val="00786E60"/>
    <w:rsid w:val="00792230"/>
    <w:rsid w:val="00794825"/>
    <w:rsid w:val="007A1518"/>
    <w:rsid w:val="007A443B"/>
    <w:rsid w:val="007A6AD2"/>
    <w:rsid w:val="007B1122"/>
    <w:rsid w:val="007B4640"/>
    <w:rsid w:val="007B7D59"/>
    <w:rsid w:val="007C5997"/>
    <w:rsid w:val="007D0A0E"/>
    <w:rsid w:val="007D17A3"/>
    <w:rsid w:val="007D1AD3"/>
    <w:rsid w:val="007D330B"/>
    <w:rsid w:val="007E10C6"/>
    <w:rsid w:val="007E1D51"/>
    <w:rsid w:val="007E6122"/>
    <w:rsid w:val="007E7A63"/>
    <w:rsid w:val="00804B46"/>
    <w:rsid w:val="00811400"/>
    <w:rsid w:val="00812A2A"/>
    <w:rsid w:val="008148E3"/>
    <w:rsid w:val="00817203"/>
    <w:rsid w:val="00821C1D"/>
    <w:rsid w:val="00822EF5"/>
    <w:rsid w:val="00823416"/>
    <w:rsid w:val="008275C8"/>
    <w:rsid w:val="00832867"/>
    <w:rsid w:val="00833843"/>
    <w:rsid w:val="00835010"/>
    <w:rsid w:val="00836BA0"/>
    <w:rsid w:val="00844D6B"/>
    <w:rsid w:val="0085000E"/>
    <w:rsid w:val="00850C7A"/>
    <w:rsid w:val="00864CDA"/>
    <w:rsid w:val="00873654"/>
    <w:rsid w:val="00874EE7"/>
    <w:rsid w:val="00880588"/>
    <w:rsid w:val="008818D8"/>
    <w:rsid w:val="00882C70"/>
    <w:rsid w:val="00884238"/>
    <w:rsid w:val="0089050F"/>
    <w:rsid w:val="008920E2"/>
    <w:rsid w:val="00895FE2"/>
    <w:rsid w:val="008A15BF"/>
    <w:rsid w:val="008A302C"/>
    <w:rsid w:val="008A4DE0"/>
    <w:rsid w:val="008A656D"/>
    <w:rsid w:val="008B0AEC"/>
    <w:rsid w:val="008B496E"/>
    <w:rsid w:val="008C27AD"/>
    <w:rsid w:val="008D3FA7"/>
    <w:rsid w:val="008D5370"/>
    <w:rsid w:val="008E53FC"/>
    <w:rsid w:val="008F69CA"/>
    <w:rsid w:val="009010DA"/>
    <w:rsid w:val="00904850"/>
    <w:rsid w:val="00906272"/>
    <w:rsid w:val="00906DDA"/>
    <w:rsid w:val="009121D4"/>
    <w:rsid w:val="0091409F"/>
    <w:rsid w:val="009173E2"/>
    <w:rsid w:val="00917EB8"/>
    <w:rsid w:val="00923F71"/>
    <w:rsid w:val="0092431D"/>
    <w:rsid w:val="009257AE"/>
    <w:rsid w:val="00926912"/>
    <w:rsid w:val="009306C0"/>
    <w:rsid w:val="00933FC6"/>
    <w:rsid w:val="009341A1"/>
    <w:rsid w:val="0094001E"/>
    <w:rsid w:val="00940886"/>
    <w:rsid w:val="00943C07"/>
    <w:rsid w:val="009464A5"/>
    <w:rsid w:val="0094674A"/>
    <w:rsid w:val="009506E1"/>
    <w:rsid w:val="00957F9D"/>
    <w:rsid w:val="009615FB"/>
    <w:rsid w:val="00964781"/>
    <w:rsid w:val="009648B6"/>
    <w:rsid w:val="00967427"/>
    <w:rsid w:val="00974607"/>
    <w:rsid w:val="00976A1B"/>
    <w:rsid w:val="00977284"/>
    <w:rsid w:val="00980F31"/>
    <w:rsid w:val="00981719"/>
    <w:rsid w:val="00982EDF"/>
    <w:rsid w:val="00983323"/>
    <w:rsid w:val="00983CA9"/>
    <w:rsid w:val="00984961"/>
    <w:rsid w:val="00986038"/>
    <w:rsid w:val="00990662"/>
    <w:rsid w:val="0099261B"/>
    <w:rsid w:val="009A14B4"/>
    <w:rsid w:val="009A352D"/>
    <w:rsid w:val="009A5A50"/>
    <w:rsid w:val="009A6B7B"/>
    <w:rsid w:val="009B5975"/>
    <w:rsid w:val="009C69BC"/>
    <w:rsid w:val="009C72AE"/>
    <w:rsid w:val="009D13AB"/>
    <w:rsid w:val="009D30D2"/>
    <w:rsid w:val="009D618F"/>
    <w:rsid w:val="009E0071"/>
    <w:rsid w:val="009E17F8"/>
    <w:rsid w:val="009E3DEA"/>
    <w:rsid w:val="009E4C63"/>
    <w:rsid w:val="009E4C9F"/>
    <w:rsid w:val="009E4E09"/>
    <w:rsid w:val="009F2B62"/>
    <w:rsid w:val="009F5ADF"/>
    <w:rsid w:val="009F5C27"/>
    <w:rsid w:val="00A15A6D"/>
    <w:rsid w:val="00A21A54"/>
    <w:rsid w:val="00A21D9B"/>
    <w:rsid w:val="00A220C1"/>
    <w:rsid w:val="00A2332D"/>
    <w:rsid w:val="00A24038"/>
    <w:rsid w:val="00A24904"/>
    <w:rsid w:val="00A26E9E"/>
    <w:rsid w:val="00A3092D"/>
    <w:rsid w:val="00A32CB1"/>
    <w:rsid w:val="00A33302"/>
    <w:rsid w:val="00A438D4"/>
    <w:rsid w:val="00A45032"/>
    <w:rsid w:val="00A45869"/>
    <w:rsid w:val="00A506CB"/>
    <w:rsid w:val="00A51D71"/>
    <w:rsid w:val="00A520C0"/>
    <w:rsid w:val="00A52448"/>
    <w:rsid w:val="00A52CBB"/>
    <w:rsid w:val="00A53A6E"/>
    <w:rsid w:val="00A553A0"/>
    <w:rsid w:val="00A55E8C"/>
    <w:rsid w:val="00A56D8B"/>
    <w:rsid w:val="00A57B5D"/>
    <w:rsid w:val="00A62B17"/>
    <w:rsid w:val="00A64E0A"/>
    <w:rsid w:val="00A6605A"/>
    <w:rsid w:val="00A668A6"/>
    <w:rsid w:val="00A71935"/>
    <w:rsid w:val="00A75F63"/>
    <w:rsid w:val="00A769BD"/>
    <w:rsid w:val="00A80FBA"/>
    <w:rsid w:val="00A8219E"/>
    <w:rsid w:val="00A834A8"/>
    <w:rsid w:val="00A85B25"/>
    <w:rsid w:val="00A87D28"/>
    <w:rsid w:val="00A91DB6"/>
    <w:rsid w:val="00A93B60"/>
    <w:rsid w:val="00A94D22"/>
    <w:rsid w:val="00A95A41"/>
    <w:rsid w:val="00A95D78"/>
    <w:rsid w:val="00AB065F"/>
    <w:rsid w:val="00AB3811"/>
    <w:rsid w:val="00AB4002"/>
    <w:rsid w:val="00AC03E6"/>
    <w:rsid w:val="00AC340D"/>
    <w:rsid w:val="00AD2225"/>
    <w:rsid w:val="00AE6909"/>
    <w:rsid w:val="00AF2461"/>
    <w:rsid w:val="00B01492"/>
    <w:rsid w:val="00B021C6"/>
    <w:rsid w:val="00B05C4E"/>
    <w:rsid w:val="00B069C5"/>
    <w:rsid w:val="00B07270"/>
    <w:rsid w:val="00B07B25"/>
    <w:rsid w:val="00B11B74"/>
    <w:rsid w:val="00B17EB9"/>
    <w:rsid w:val="00B22B88"/>
    <w:rsid w:val="00B239FD"/>
    <w:rsid w:val="00B24CF3"/>
    <w:rsid w:val="00B27424"/>
    <w:rsid w:val="00B32094"/>
    <w:rsid w:val="00B34620"/>
    <w:rsid w:val="00B36EAD"/>
    <w:rsid w:val="00B42AB1"/>
    <w:rsid w:val="00B4616D"/>
    <w:rsid w:val="00B52E84"/>
    <w:rsid w:val="00B53ECA"/>
    <w:rsid w:val="00B543CA"/>
    <w:rsid w:val="00B54E95"/>
    <w:rsid w:val="00B63B82"/>
    <w:rsid w:val="00B64363"/>
    <w:rsid w:val="00B6587B"/>
    <w:rsid w:val="00B73B8C"/>
    <w:rsid w:val="00B77013"/>
    <w:rsid w:val="00B80136"/>
    <w:rsid w:val="00B80734"/>
    <w:rsid w:val="00B81A3B"/>
    <w:rsid w:val="00B849CD"/>
    <w:rsid w:val="00B84CA2"/>
    <w:rsid w:val="00B862EE"/>
    <w:rsid w:val="00B8637D"/>
    <w:rsid w:val="00BA2506"/>
    <w:rsid w:val="00BA3BAE"/>
    <w:rsid w:val="00BB0CE9"/>
    <w:rsid w:val="00BB5927"/>
    <w:rsid w:val="00BC1769"/>
    <w:rsid w:val="00BC4EB2"/>
    <w:rsid w:val="00BC63EC"/>
    <w:rsid w:val="00BD059E"/>
    <w:rsid w:val="00BD1A2A"/>
    <w:rsid w:val="00BD32FF"/>
    <w:rsid w:val="00BD348D"/>
    <w:rsid w:val="00BD3726"/>
    <w:rsid w:val="00BD48AF"/>
    <w:rsid w:val="00BE737A"/>
    <w:rsid w:val="00BF0E02"/>
    <w:rsid w:val="00BF552C"/>
    <w:rsid w:val="00C02E9A"/>
    <w:rsid w:val="00C049E6"/>
    <w:rsid w:val="00C05821"/>
    <w:rsid w:val="00C07F70"/>
    <w:rsid w:val="00C07FAE"/>
    <w:rsid w:val="00C153DB"/>
    <w:rsid w:val="00C245EB"/>
    <w:rsid w:val="00C2498C"/>
    <w:rsid w:val="00C266AC"/>
    <w:rsid w:val="00C269BB"/>
    <w:rsid w:val="00C3152E"/>
    <w:rsid w:val="00C32370"/>
    <w:rsid w:val="00C501CA"/>
    <w:rsid w:val="00C51988"/>
    <w:rsid w:val="00C54DEC"/>
    <w:rsid w:val="00C559FA"/>
    <w:rsid w:val="00C56F76"/>
    <w:rsid w:val="00C57011"/>
    <w:rsid w:val="00C61F4A"/>
    <w:rsid w:val="00C6212A"/>
    <w:rsid w:val="00C624AE"/>
    <w:rsid w:val="00C6400A"/>
    <w:rsid w:val="00C7089D"/>
    <w:rsid w:val="00C71E35"/>
    <w:rsid w:val="00C72D65"/>
    <w:rsid w:val="00C762D3"/>
    <w:rsid w:val="00C77AF6"/>
    <w:rsid w:val="00C77D44"/>
    <w:rsid w:val="00C80357"/>
    <w:rsid w:val="00C81092"/>
    <w:rsid w:val="00C84C10"/>
    <w:rsid w:val="00C94F36"/>
    <w:rsid w:val="00C95157"/>
    <w:rsid w:val="00C960BD"/>
    <w:rsid w:val="00CA1B73"/>
    <w:rsid w:val="00CA6DFA"/>
    <w:rsid w:val="00CB2A85"/>
    <w:rsid w:val="00CB7D1E"/>
    <w:rsid w:val="00CC46FA"/>
    <w:rsid w:val="00CC5641"/>
    <w:rsid w:val="00CC676D"/>
    <w:rsid w:val="00CC685F"/>
    <w:rsid w:val="00CD31A3"/>
    <w:rsid w:val="00CD433E"/>
    <w:rsid w:val="00CD4800"/>
    <w:rsid w:val="00CD7A75"/>
    <w:rsid w:val="00CE3940"/>
    <w:rsid w:val="00CE4FC2"/>
    <w:rsid w:val="00CE73DC"/>
    <w:rsid w:val="00CF7315"/>
    <w:rsid w:val="00D027C7"/>
    <w:rsid w:val="00D051CD"/>
    <w:rsid w:val="00D10CA5"/>
    <w:rsid w:val="00D11F39"/>
    <w:rsid w:val="00D14EF6"/>
    <w:rsid w:val="00D22D2F"/>
    <w:rsid w:val="00D30A84"/>
    <w:rsid w:val="00D31DE6"/>
    <w:rsid w:val="00D341DF"/>
    <w:rsid w:val="00D41269"/>
    <w:rsid w:val="00D447AB"/>
    <w:rsid w:val="00D51D1F"/>
    <w:rsid w:val="00D53F3D"/>
    <w:rsid w:val="00D57F29"/>
    <w:rsid w:val="00D62230"/>
    <w:rsid w:val="00D62AAC"/>
    <w:rsid w:val="00D6317D"/>
    <w:rsid w:val="00D63E96"/>
    <w:rsid w:val="00D70DC1"/>
    <w:rsid w:val="00D809D5"/>
    <w:rsid w:val="00D81187"/>
    <w:rsid w:val="00D86F81"/>
    <w:rsid w:val="00D873C9"/>
    <w:rsid w:val="00D949D9"/>
    <w:rsid w:val="00D977CD"/>
    <w:rsid w:val="00DA2BCC"/>
    <w:rsid w:val="00DA53A5"/>
    <w:rsid w:val="00DB0A2A"/>
    <w:rsid w:val="00DB490B"/>
    <w:rsid w:val="00DC02C4"/>
    <w:rsid w:val="00DC0BC1"/>
    <w:rsid w:val="00DC22B0"/>
    <w:rsid w:val="00DC2AA1"/>
    <w:rsid w:val="00DC2EB1"/>
    <w:rsid w:val="00DC5257"/>
    <w:rsid w:val="00DD1353"/>
    <w:rsid w:val="00DD33E0"/>
    <w:rsid w:val="00DD349D"/>
    <w:rsid w:val="00DD6CBB"/>
    <w:rsid w:val="00DD770C"/>
    <w:rsid w:val="00DE0AD0"/>
    <w:rsid w:val="00DE2664"/>
    <w:rsid w:val="00DE54DA"/>
    <w:rsid w:val="00DF144E"/>
    <w:rsid w:val="00DF28F3"/>
    <w:rsid w:val="00E009EE"/>
    <w:rsid w:val="00E051BE"/>
    <w:rsid w:val="00E07427"/>
    <w:rsid w:val="00E10BE3"/>
    <w:rsid w:val="00E13A25"/>
    <w:rsid w:val="00E153EE"/>
    <w:rsid w:val="00E21E65"/>
    <w:rsid w:val="00E235F8"/>
    <w:rsid w:val="00E25776"/>
    <w:rsid w:val="00E25C90"/>
    <w:rsid w:val="00E316D9"/>
    <w:rsid w:val="00E33563"/>
    <w:rsid w:val="00E34CA6"/>
    <w:rsid w:val="00E51104"/>
    <w:rsid w:val="00E51283"/>
    <w:rsid w:val="00E548CD"/>
    <w:rsid w:val="00E621F1"/>
    <w:rsid w:val="00E63CC9"/>
    <w:rsid w:val="00E64D01"/>
    <w:rsid w:val="00E67E67"/>
    <w:rsid w:val="00E740CB"/>
    <w:rsid w:val="00E74414"/>
    <w:rsid w:val="00E82D95"/>
    <w:rsid w:val="00E82DDC"/>
    <w:rsid w:val="00E82F7C"/>
    <w:rsid w:val="00E87BA7"/>
    <w:rsid w:val="00E87D2F"/>
    <w:rsid w:val="00E90C56"/>
    <w:rsid w:val="00E91588"/>
    <w:rsid w:val="00E9316B"/>
    <w:rsid w:val="00E939CD"/>
    <w:rsid w:val="00E97722"/>
    <w:rsid w:val="00EA23EC"/>
    <w:rsid w:val="00EB0A37"/>
    <w:rsid w:val="00EB5418"/>
    <w:rsid w:val="00EC06BD"/>
    <w:rsid w:val="00EC3ACF"/>
    <w:rsid w:val="00EC5E21"/>
    <w:rsid w:val="00ED083C"/>
    <w:rsid w:val="00EE03F1"/>
    <w:rsid w:val="00EE10F8"/>
    <w:rsid w:val="00EE4153"/>
    <w:rsid w:val="00EE7E23"/>
    <w:rsid w:val="00EF044F"/>
    <w:rsid w:val="00EF0D9D"/>
    <w:rsid w:val="00EF16E5"/>
    <w:rsid w:val="00EF6EFC"/>
    <w:rsid w:val="00F024D6"/>
    <w:rsid w:val="00F04671"/>
    <w:rsid w:val="00F05C6C"/>
    <w:rsid w:val="00F0676B"/>
    <w:rsid w:val="00F117BB"/>
    <w:rsid w:val="00F124E1"/>
    <w:rsid w:val="00F210DF"/>
    <w:rsid w:val="00F25FFC"/>
    <w:rsid w:val="00F27307"/>
    <w:rsid w:val="00F41B5D"/>
    <w:rsid w:val="00F436FA"/>
    <w:rsid w:val="00F437CD"/>
    <w:rsid w:val="00F46611"/>
    <w:rsid w:val="00F77578"/>
    <w:rsid w:val="00F84750"/>
    <w:rsid w:val="00F870C1"/>
    <w:rsid w:val="00F87158"/>
    <w:rsid w:val="00F90F1F"/>
    <w:rsid w:val="00F91A04"/>
    <w:rsid w:val="00F9408A"/>
    <w:rsid w:val="00F944F4"/>
    <w:rsid w:val="00F9645E"/>
    <w:rsid w:val="00FA14F9"/>
    <w:rsid w:val="00FA3883"/>
    <w:rsid w:val="00FB103D"/>
    <w:rsid w:val="00FB2221"/>
    <w:rsid w:val="00FB5F61"/>
    <w:rsid w:val="00FB6277"/>
    <w:rsid w:val="00FC1A2D"/>
    <w:rsid w:val="00FC2AE7"/>
    <w:rsid w:val="00FC2ECC"/>
    <w:rsid w:val="00FC4CA9"/>
    <w:rsid w:val="00FD143E"/>
    <w:rsid w:val="00FD2896"/>
    <w:rsid w:val="00FD3B7B"/>
    <w:rsid w:val="00FD41DC"/>
    <w:rsid w:val="00FF09AF"/>
    <w:rsid w:val="00FF5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B6A5A"/>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AB6A5A"/>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AB6A5A"/>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AB6A5A"/>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AB6A5A"/>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AB6A5A"/>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AB6A5A"/>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AB6A5A"/>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AB6A5A"/>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AB6A5A"/>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AB6A5A"/>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AB6A5A"/>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AB6A5A"/>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AB6A5A"/>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824">
      <w:bodyDiv w:val="1"/>
      <w:marLeft w:val="0"/>
      <w:marRight w:val="0"/>
      <w:marTop w:val="0"/>
      <w:marBottom w:val="0"/>
      <w:divBdr>
        <w:top w:val="none" w:sz="0" w:space="0" w:color="auto"/>
        <w:left w:val="none" w:sz="0" w:space="0" w:color="auto"/>
        <w:bottom w:val="none" w:sz="0" w:space="0" w:color="auto"/>
        <w:right w:val="none" w:sz="0" w:space="0" w:color="auto"/>
      </w:divBdr>
    </w:div>
    <w:div w:id="69470656">
      <w:bodyDiv w:val="1"/>
      <w:marLeft w:val="0"/>
      <w:marRight w:val="0"/>
      <w:marTop w:val="0"/>
      <w:marBottom w:val="0"/>
      <w:divBdr>
        <w:top w:val="none" w:sz="0" w:space="0" w:color="auto"/>
        <w:left w:val="none" w:sz="0" w:space="0" w:color="auto"/>
        <w:bottom w:val="none" w:sz="0" w:space="0" w:color="auto"/>
        <w:right w:val="none" w:sz="0" w:space="0" w:color="auto"/>
      </w:divBdr>
    </w:div>
    <w:div w:id="614406274">
      <w:bodyDiv w:val="1"/>
      <w:marLeft w:val="0"/>
      <w:marRight w:val="0"/>
      <w:marTop w:val="0"/>
      <w:marBottom w:val="0"/>
      <w:divBdr>
        <w:top w:val="none" w:sz="0" w:space="0" w:color="auto"/>
        <w:left w:val="none" w:sz="0" w:space="0" w:color="auto"/>
        <w:bottom w:val="none" w:sz="0" w:space="0" w:color="auto"/>
        <w:right w:val="none" w:sz="0" w:space="0" w:color="auto"/>
      </w:divBdr>
    </w:div>
    <w:div w:id="1013532223">
      <w:marLeft w:val="0"/>
      <w:marRight w:val="0"/>
      <w:marTop w:val="0"/>
      <w:marBottom w:val="0"/>
      <w:divBdr>
        <w:top w:val="none" w:sz="0" w:space="0" w:color="auto"/>
        <w:left w:val="none" w:sz="0" w:space="0" w:color="auto"/>
        <w:bottom w:val="none" w:sz="0" w:space="0" w:color="auto"/>
        <w:right w:val="none" w:sz="0" w:space="0" w:color="auto"/>
      </w:divBdr>
    </w:div>
    <w:div w:id="1168255876">
      <w:bodyDiv w:val="1"/>
      <w:marLeft w:val="0"/>
      <w:marRight w:val="0"/>
      <w:marTop w:val="0"/>
      <w:marBottom w:val="0"/>
      <w:divBdr>
        <w:top w:val="none" w:sz="0" w:space="0" w:color="auto"/>
        <w:left w:val="none" w:sz="0" w:space="0" w:color="auto"/>
        <w:bottom w:val="none" w:sz="0" w:space="0" w:color="auto"/>
        <w:right w:val="none" w:sz="0" w:space="0" w:color="auto"/>
      </w:divBdr>
    </w:div>
    <w:div w:id="1385256876">
      <w:bodyDiv w:val="1"/>
      <w:marLeft w:val="0"/>
      <w:marRight w:val="0"/>
      <w:marTop w:val="0"/>
      <w:marBottom w:val="0"/>
      <w:divBdr>
        <w:top w:val="none" w:sz="0" w:space="0" w:color="auto"/>
        <w:left w:val="none" w:sz="0" w:space="0" w:color="auto"/>
        <w:bottom w:val="none" w:sz="0" w:space="0" w:color="auto"/>
        <w:right w:val="none" w:sz="0" w:space="0" w:color="auto"/>
      </w:divBdr>
    </w:div>
    <w:div w:id="1665744979">
      <w:bodyDiv w:val="1"/>
      <w:marLeft w:val="0"/>
      <w:marRight w:val="0"/>
      <w:marTop w:val="0"/>
      <w:marBottom w:val="0"/>
      <w:divBdr>
        <w:top w:val="none" w:sz="0" w:space="0" w:color="auto"/>
        <w:left w:val="none" w:sz="0" w:space="0" w:color="auto"/>
        <w:bottom w:val="none" w:sz="0" w:space="0" w:color="auto"/>
        <w:right w:val="none" w:sz="0" w:space="0" w:color="auto"/>
      </w:divBdr>
    </w:div>
    <w:div w:id="19966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809</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121</cp:revision>
  <cp:lastPrinted>2023-12-12T07:34:00Z</cp:lastPrinted>
  <dcterms:created xsi:type="dcterms:W3CDTF">2015-12-15T13:17:00Z</dcterms:created>
  <dcterms:modified xsi:type="dcterms:W3CDTF">2025-02-21T11:37:00Z</dcterms:modified>
</cp:coreProperties>
</file>